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2666" w14:textId="66154382" w:rsidR="00372949" w:rsidRPr="00DF4E0C" w:rsidRDefault="00372949" w:rsidP="00372949">
      <w:pPr>
        <w:pStyle w:val="Default"/>
        <w:jc w:val="center"/>
        <w:rPr>
          <w:sz w:val="23"/>
          <w:szCs w:val="23"/>
        </w:rPr>
      </w:pPr>
      <w:r>
        <w:rPr>
          <w:b/>
          <w:bCs/>
          <w:sz w:val="23"/>
          <w:szCs w:val="23"/>
        </w:rPr>
        <w:t>Americ</w:t>
      </w:r>
      <w:r w:rsidRPr="00DF4E0C">
        <w:rPr>
          <w:b/>
          <w:bCs/>
          <w:sz w:val="23"/>
          <w:szCs w:val="23"/>
        </w:rPr>
        <w:t>an Academy of Certified Public Managers®</w:t>
      </w:r>
      <w:r w:rsidR="007811C5" w:rsidRPr="00DF4E0C">
        <w:rPr>
          <w:b/>
          <w:bCs/>
          <w:sz w:val="23"/>
          <w:szCs w:val="23"/>
        </w:rPr>
        <w:t xml:space="preserve"> (AACPM)</w:t>
      </w:r>
    </w:p>
    <w:p w14:paraId="6C9FEBCC" w14:textId="77777777" w:rsidR="00372949" w:rsidRPr="00DF4E0C" w:rsidRDefault="00372949" w:rsidP="00372949">
      <w:pPr>
        <w:pStyle w:val="Default"/>
        <w:jc w:val="center"/>
        <w:rPr>
          <w:sz w:val="23"/>
          <w:szCs w:val="23"/>
        </w:rPr>
      </w:pPr>
      <w:r w:rsidRPr="00DF4E0C">
        <w:rPr>
          <w:b/>
          <w:bCs/>
          <w:sz w:val="23"/>
          <w:szCs w:val="23"/>
        </w:rPr>
        <w:t>Board of Directors Teleconference Meeting</w:t>
      </w:r>
    </w:p>
    <w:p w14:paraId="4E25DBA8" w14:textId="64BE1E67" w:rsidR="00372949" w:rsidRPr="00DF4E0C" w:rsidRDefault="004A3271" w:rsidP="00372949">
      <w:pPr>
        <w:pStyle w:val="Default"/>
        <w:jc w:val="center"/>
        <w:rPr>
          <w:sz w:val="23"/>
          <w:szCs w:val="23"/>
        </w:rPr>
      </w:pPr>
      <w:r>
        <w:rPr>
          <w:b/>
          <w:bCs/>
          <w:sz w:val="23"/>
          <w:szCs w:val="23"/>
        </w:rPr>
        <w:t>October 12</w:t>
      </w:r>
      <w:r w:rsidR="00372949" w:rsidRPr="00DF4E0C">
        <w:rPr>
          <w:b/>
          <w:bCs/>
          <w:sz w:val="23"/>
          <w:szCs w:val="23"/>
        </w:rPr>
        <w:t>, 2021</w:t>
      </w:r>
    </w:p>
    <w:p w14:paraId="1D68A143" w14:textId="77777777" w:rsidR="00372949" w:rsidRPr="00DF4E0C" w:rsidRDefault="00372949" w:rsidP="00372949">
      <w:pPr>
        <w:pStyle w:val="Default"/>
        <w:rPr>
          <w:b/>
          <w:bCs/>
          <w:sz w:val="23"/>
          <w:szCs w:val="23"/>
        </w:rPr>
      </w:pPr>
    </w:p>
    <w:p w14:paraId="51FF4A06" w14:textId="3D1B4AA2" w:rsidR="00434973" w:rsidRPr="00DF4E0C" w:rsidRDefault="00434973" w:rsidP="00434973">
      <w:pPr>
        <w:pStyle w:val="Default"/>
        <w:numPr>
          <w:ilvl w:val="0"/>
          <w:numId w:val="1"/>
        </w:numPr>
        <w:ind w:left="450"/>
        <w:rPr>
          <w:sz w:val="23"/>
          <w:szCs w:val="23"/>
        </w:rPr>
      </w:pPr>
      <w:r w:rsidRPr="00DF4E0C">
        <w:rPr>
          <w:sz w:val="23"/>
          <w:szCs w:val="23"/>
        </w:rPr>
        <w:t>Call to Order</w:t>
      </w:r>
      <w:r w:rsidR="00127CA0">
        <w:rPr>
          <w:sz w:val="23"/>
          <w:szCs w:val="23"/>
        </w:rPr>
        <w:t xml:space="preserve"> (</w:t>
      </w:r>
      <w:r w:rsidR="004A3271">
        <w:rPr>
          <w:sz w:val="23"/>
          <w:szCs w:val="23"/>
        </w:rPr>
        <w:t>10</w:t>
      </w:r>
      <w:r w:rsidR="00212C15">
        <w:rPr>
          <w:sz w:val="23"/>
          <w:szCs w:val="23"/>
        </w:rPr>
        <w:t>:0</w:t>
      </w:r>
      <w:r w:rsidR="009F61EE">
        <w:rPr>
          <w:sz w:val="23"/>
          <w:szCs w:val="23"/>
        </w:rPr>
        <w:t>6</w:t>
      </w:r>
      <w:r w:rsidR="00127CA0">
        <w:rPr>
          <w:sz w:val="23"/>
          <w:szCs w:val="23"/>
        </w:rPr>
        <w:t xml:space="preserve"> a</w:t>
      </w:r>
      <w:r w:rsidR="00AC43E5">
        <w:rPr>
          <w:sz w:val="23"/>
          <w:szCs w:val="23"/>
        </w:rPr>
        <w:t>.</w:t>
      </w:r>
      <w:r w:rsidR="00127CA0">
        <w:rPr>
          <w:sz w:val="23"/>
          <w:szCs w:val="23"/>
        </w:rPr>
        <w:t>m</w:t>
      </w:r>
      <w:r w:rsidR="00AC43E5">
        <w:rPr>
          <w:sz w:val="23"/>
          <w:szCs w:val="23"/>
        </w:rPr>
        <w:t>. MST</w:t>
      </w:r>
      <w:r w:rsidR="00127CA0">
        <w:rPr>
          <w:sz w:val="23"/>
          <w:szCs w:val="23"/>
        </w:rPr>
        <w:t>)</w:t>
      </w:r>
    </w:p>
    <w:p w14:paraId="49C7BB58" w14:textId="77777777" w:rsidR="00434973" w:rsidRPr="00DF4E0C" w:rsidRDefault="00434973" w:rsidP="00372949">
      <w:pPr>
        <w:pStyle w:val="Default"/>
        <w:rPr>
          <w:sz w:val="23"/>
          <w:szCs w:val="23"/>
        </w:rPr>
      </w:pPr>
    </w:p>
    <w:p w14:paraId="0E6AFFC8" w14:textId="76DCFBD1" w:rsidR="00434973" w:rsidRPr="007255CD" w:rsidRDefault="00434973">
      <w:pPr>
        <w:pStyle w:val="Default"/>
        <w:numPr>
          <w:ilvl w:val="0"/>
          <w:numId w:val="1"/>
        </w:numPr>
        <w:ind w:left="450"/>
        <w:rPr>
          <w:sz w:val="23"/>
          <w:szCs w:val="23"/>
        </w:rPr>
      </w:pPr>
      <w:r w:rsidRPr="00DF4E0C">
        <w:rPr>
          <w:sz w:val="23"/>
          <w:szCs w:val="23"/>
        </w:rPr>
        <w:t>Roll Call</w:t>
      </w:r>
      <w:r w:rsidR="007255CD">
        <w:rPr>
          <w:sz w:val="23"/>
          <w:szCs w:val="23"/>
        </w:rPr>
        <w:t xml:space="preserve"> </w:t>
      </w:r>
    </w:p>
    <w:p w14:paraId="39E342D8" w14:textId="77777777" w:rsidR="00434973" w:rsidRPr="00DF4E0C" w:rsidRDefault="00434973" w:rsidP="00372949">
      <w:pPr>
        <w:pStyle w:val="Default"/>
        <w:rPr>
          <w:sz w:val="23"/>
          <w:szCs w:val="23"/>
        </w:rPr>
      </w:pPr>
    </w:p>
    <w:p w14:paraId="1B18AA28" w14:textId="77777777" w:rsidR="0021431B" w:rsidRDefault="00372949" w:rsidP="005267E2">
      <w:pPr>
        <w:pStyle w:val="Default"/>
        <w:ind w:left="450"/>
        <w:rPr>
          <w:sz w:val="23"/>
          <w:szCs w:val="23"/>
        </w:rPr>
      </w:pPr>
      <w:r w:rsidRPr="00992F69">
        <w:rPr>
          <w:sz w:val="23"/>
          <w:szCs w:val="23"/>
        </w:rPr>
        <w:t>Board Members Present</w:t>
      </w:r>
      <w:r w:rsidR="005267E2" w:rsidRPr="00992F69">
        <w:rPr>
          <w:sz w:val="23"/>
          <w:szCs w:val="23"/>
        </w:rPr>
        <w:t>:</w:t>
      </w:r>
      <w:r w:rsidR="00F80C84" w:rsidRPr="00992F69">
        <w:rPr>
          <w:sz w:val="23"/>
          <w:szCs w:val="23"/>
        </w:rPr>
        <w:t xml:space="preserve"> </w:t>
      </w:r>
    </w:p>
    <w:p w14:paraId="308704FB" w14:textId="224912D2" w:rsidR="0021431B" w:rsidRDefault="00434973" w:rsidP="005267E2">
      <w:pPr>
        <w:pStyle w:val="Default"/>
        <w:ind w:left="450"/>
        <w:rPr>
          <w:sz w:val="23"/>
          <w:szCs w:val="23"/>
        </w:rPr>
      </w:pPr>
      <w:r w:rsidRPr="00992F69">
        <w:rPr>
          <w:sz w:val="23"/>
          <w:szCs w:val="23"/>
        </w:rPr>
        <w:t>Jana Huffaker, President Elect</w:t>
      </w:r>
    </w:p>
    <w:p w14:paraId="2C3146D8" w14:textId="58DFBE0F" w:rsidR="0021431B" w:rsidRDefault="00434973" w:rsidP="005267E2">
      <w:pPr>
        <w:pStyle w:val="Default"/>
        <w:ind w:left="450"/>
        <w:rPr>
          <w:sz w:val="23"/>
          <w:szCs w:val="23"/>
        </w:rPr>
      </w:pPr>
      <w:r w:rsidRPr="00992F69">
        <w:rPr>
          <w:sz w:val="23"/>
          <w:szCs w:val="23"/>
        </w:rPr>
        <w:t>Amber Ortiz</w:t>
      </w:r>
      <w:r w:rsidR="00372949" w:rsidRPr="00992F69">
        <w:rPr>
          <w:sz w:val="23"/>
          <w:szCs w:val="23"/>
        </w:rPr>
        <w:t xml:space="preserve">, </w:t>
      </w:r>
      <w:r w:rsidR="00127CA0">
        <w:rPr>
          <w:sz w:val="23"/>
          <w:szCs w:val="23"/>
        </w:rPr>
        <w:t>Secretary</w:t>
      </w:r>
    </w:p>
    <w:p w14:paraId="7C0A1DC9" w14:textId="77777777" w:rsidR="00212C15" w:rsidRPr="00250190" w:rsidRDefault="00212C15" w:rsidP="00212C15">
      <w:pPr>
        <w:pStyle w:val="Default"/>
        <w:ind w:left="450"/>
        <w:rPr>
          <w:sz w:val="23"/>
          <w:szCs w:val="23"/>
        </w:rPr>
      </w:pPr>
      <w:r>
        <w:rPr>
          <w:sz w:val="23"/>
          <w:szCs w:val="23"/>
        </w:rPr>
        <w:t>Colleen Clark</w:t>
      </w:r>
      <w:r w:rsidRPr="00250190">
        <w:rPr>
          <w:sz w:val="23"/>
          <w:szCs w:val="23"/>
        </w:rPr>
        <w:t>, Communications Chair</w:t>
      </w:r>
    </w:p>
    <w:p w14:paraId="5991EDF1" w14:textId="6C43E45C" w:rsidR="0021431B" w:rsidRDefault="00127CA0" w:rsidP="005267E2">
      <w:pPr>
        <w:pStyle w:val="Default"/>
        <w:ind w:left="450"/>
        <w:rPr>
          <w:sz w:val="23"/>
          <w:szCs w:val="23"/>
        </w:rPr>
      </w:pPr>
      <w:r w:rsidRPr="00033CAC">
        <w:rPr>
          <w:sz w:val="23"/>
          <w:szCs w:val="23"/>
        </w:rPr>
        <w:t>Debbie Smith,</w:t>
      </w:r>
      <w:r>
        <w:rPr>
          <w:sz w:val="23"/>
          <w:szCs w:val="23"/>
        </w:rPr>
        <w:t xml:space="preserve"> Treasurer</w:t>
      </w:r>
    </w:p>
    <w:p w14:paraId="56682424" w14:textId="6AA22867" w:rsidR="004A3271" w:rsidRDefault="004A3271" w:rsidP="004A3271">
      <w:pPr>
        <w:pStyle w:val="Default"/>
        <w:ind w:left="450"/>
        <w:rPr>
          <w:sz w:val="23"/>
          <w:szCs w:val="23"/>
        </w:rPr>
      </w:pPr>
      <w:r>
        <w:rPr>
          <w:sz w:val="23"/>
          <w:szCs w:val="23"/>
        </w:rPr>
        <w:t>Trevor Sparrow</w:t>
      </w:r>
      <w:r w:rsidRPr="00E212BB">
        <w:rPr>
          <w:sz w:val="23"/>
          <w:szCs w:val="23"/>
        </w:rPr>
        <w:t>, Education Chair</w:t>
      </w:r>
    </w:p>
    <w:p w14:paraId="720F2B7F" w14:textId="77777777" w:rsidR="009F61EE" w:rsidRDefault="009F61EE" w:rsidP="009F61EE">
      <w:pPr>
        <w:pStyle w:val="Default"/>
        <w:ind w:left="450"/>
        <w:rPr>
          <w:sz w:val="23"/>
          <w:szCs w:val="23"/>
        </w:rPr>
      </w:pPr>
      <w:r w:rsidRPr="005A27EF">
        <w:rPr>
          <w:sz w:val="23"/>
          <w:szCs w:val="23"/>
        </w:rPr>
        <w:t>Becky Bryant, Membership Chair</w:t>
      </w:r>
    </w:p>
    <w:p w14:paraId="29FBF281" w14:textId="6B5EEFBC" w:rsidR="00372949" w:rsidRDefault="00372949" w:rsidP="00372949">
      <w:pPr>
        <w:pStyle w:val="Default"/>
        <w:rPr>
          <w:sz w:val="23"/>
          <w:szCs w:val="23"/>
        </w:rPr>
      </w:pPr>
    </w:p>
    <w:p w14:paraId="48CAD825" w14:textId="4CF14852" w:rsidR="00DE65EA" w:rsidRDefault="00DE65EA" w:rsidP="00DE65EA">
      <w:pPr>
        <w:pStyle w:val="Default"/>
        <w:ind w:left="450"/>
        <w:rPr>
          <w:sz w:val="23"/>
          <w:szCs w:val="23"/>
        </w:rPr>
      </w:pPr>
      <w:proofErr w:type="gramStart"/>
      <w:r>
        <w:rPr>
          <w:sz w:val="23"/>
          <w:szCs w:val="23"/>
        </w:rPr>
        <w:t>Also</w:t>
      </w:r>
      <w:proofErr w:type="gramEnd"/>
      <w:r w:rsidRPr="00992F69">
        <w:rPr>
          <w:sz w:val="23"/>
          <w:szCs w:val="23"/>
        </w:rPr>
        <w:t xml:space="preserve"> Present: </w:t>
      </w:r>
    </w:p>
    <w:p w14:paraId="3A779C3D" w14:textId="77777777" w:rsidR="00DE65EA" w:rsidRDefault="00DE65EA" w:rsidP="00DE65EA">
      <w:pPr>
        <w:pStyle w:val="Default"/>
        <w:ind w:left="450"/>
        <w:rPr>
          <w:sz w:val="23"/>
          <w:szCs w:val="23"/>
        </w:rPr>
      </w:pPr>
      <w:r w:rsidRPr="00992F69">
        <w:rPr>
          <w:sz w:val="23"/>
          <w:szCs w:val="23"/>
        </w:rPr>
        <w:t>Patty Morgan, AACPM Administrator</w:t>
      </w:r>
    </w:p>
    <w:p w14:paraId="10F44E8B" w14:textId="532724B8" w:rsidR="00DE65EA" w:rsidRDefault="00DE65EA" w:rsidP="00372949">
      <w:pPr>
        <w:pStyle w:val="Default"/>
        <w:rPr>
          <w:sz w:val="23"/>
          <w:szCs w:val="23"/>
        </w:rPr>
      </w:pPr>
    </w:p>
    <w:p w14:paraId="4ED23D99" w14:textId="73E3A554" w:rsidR="00127CA0" w:rsidRDefault="00127CA0" w:rsidP="00127CA0">
      <w:pPr>
        <w:pStyle w:val="Default"/>
        <w:ind w:left="450"/>
        <w:rPr>
          <w:sz w:val="23"/>
          <w:szCs w:val="23"/>
        </w:rPr>
      </w:pPr>
      <w:r w:rsidRPr="00250190">
        <w:rPr>
          <w:sz w:val="23"/>
          <w:szCs w:val="23"/>
        </w:rPr>
        <w:t xml:space="preserve">Board Members Absent: </w:t>
      </w:r>
    </w:p>
    <w:p w14:paraId="316BB5FC" w14:textId="35A86408" w:rsidR="00212C15" w:rsidRDefault="00212C15" w:rsidP="00212C15">
      <w:pPr>
        <w:pStyle w:val="Default"/>
        <w:ind w:left="450"/>
        <w:rPr>
          <w:sz w:val="23"/>
          <w:szCs w:val="23"/>
        </w:rPr>
      </w:pPr>
      <w:r w:rsidRPr="00992F69">
        <w:rPr>
          <w:sz w:val="23"/>
          <w:szCs w:val="23"/>
        </w:rPr>
        <w:t>Gregory Hyland, President</w:t>
      </w:r>
    </w:p>
    <w:p w14:paraId="130548D0" w14:textId="5C75325A" w:rsidR="00212C15" w:rsidRDefault="00212C15" w:rsidP="00212C15">
      <w:pPr>
        <w:pStyle w:val="Default"/>
        <w:ind w:left="450"/>
        <w:rPr>
          <w:sz w:val="23"/>
          <w:szCs w:val="23"/>
        </w:rPr>
      </w:pPr>
      <w:r w:rsidRPr="00250190">
        <w:rPr>
          <w:sz w:val="23"/>
          <w:szCs w:val="23"/>
        </w:rPr>
        <w:t>Dennis Martino, Past President</w:t>
      </w:r>
    </w:p>
    <w:p w14:paraId="33519FDE" w14:textId="77777777" w:rsidR="00212C15" w:rsidRDefault="00212C15" w:rsidP="00212C15">
      <w:pPr>
        <w:pStyle w:val="Default"/>
        <w:ind w:left="450"/>
        <w:rPr>
          <w:sz w:val="23"/>
          <w:szCs w:val="23"/>
        </w:rPr>
      </w:pPr>
    </w:p>
    <w:p w14:paraId="6C8252D3" w14:textId="0B022A9A" w:rsidR="00372949" w:rsidRPr="00E212BB" w:rsidRDefault="00372949" w:rsidP="00434973">
      <w:pPr>
        <w:pStyle w:val="Default"/>
        <w:ind w:left="450"/>
        <w:rPr>
          <w:sz w:val="23"/>
          <w:szCs w:val="23"/>
        </w:rPr>
      </w:pPr>
      <w:r w:rsidRPr="00E212BB">
        <w:rPr>
          <w:sz w:val="23"/>
          <w:szCs w:val="23"/>
        </w:rPr>
        <w:t xml:space="preserve">The President confirmed a quorum was present and convened the meeting at </w:t>
      </w:r>
      <w:r w:rsidR="004A3271">
        <w:rPr>
          <w:sz w:val="23"/>
          <w:szCs w:val="23"/>
        </w:rPr>
        <w:t>10</w:t>
      </w:r>
      <w:r w:rsidR="00033CAC" w:rsidRPr="00E212BB">
        <w:rPr>
          <w:sz w:val="23"/>
          <w:szCs w:val="23"/>
        </w:rPr>
        <w:t>:0</w:t>
      </w:r>
      <w:r w:rsidR="00E53648">
        <w:rPr>
          <w:sz w:val="23"/>
          <w:szCs w:val="23"/>
        </w:rPr>
        <w:t>6</w:t>
      </w:r>
      <w:r w:rsidRPr="00E212BB">
        <w:rPr>
          <w:sz w:val="23"/>
          <w:szCs w:val="23"/>
        </w:rPr>
        <w:t xml:space="preserve"> </w:t>
      </w:r>
      <w:r w:rsidR="002B1C4A" w:rsidRPr="00E212BB">
        <w:rPr>
          <w:sz w:val="23"/>
          <w:szCs w:val="23"/>
        </w:rPr>
        <w:t>AM</w:t>
      </w:r>
      <w:r w:rsidRPr="00E212BB">
        <w:rPr>
          <w:sz w:val="23"/>
          <w:szCs w:val="23"/>
        </w:rPr>
        <w:t xml:space="preserve"> (</w:t>
      </w:r>
      <w:r w:rsidR="00DE65EA" w:rsidRPr="00E212BB">
        <w:rPr>
          <w:sz w:val="23"/>
          <w:szCs w:val="23"/>
        </w:rPr>
        <w:t>M</w:t>
      </w:r>
      <w:r w:rsidRPr="00E212BB">
        <w:rPr>
          <w:sz w:val="23"/>
          <w:szCs w:val="23"/>
        </w:rPr>
        <w:t xml:space="preserve">ST). </w:t>
      </w:r>
    </w:p>
    <w:p w14:paraId="5CFFBC42" w14:textId="59E619B3" w:rsidR="00033CAC" w:rsidRPr="00E212BB" w:rsidRDefault="00033CAC" w:rsidP="00434973">
      <w:pPr>
        <w:pStyle w:val="Default"/>
        <w:ind w:left="450"/>
        <w:rPr>
          <w:sz w:val="23"/>
          <w:szCs w:val="23"/>
        </w:rPr>
      </w:pPr>
    </w:p>
    <w:p w14:paraId="0E9F5213" w14:textId="111C4FF1" w:rsidR="00F8258F" w:rsidRPr="00E212BB" w:rsidRDefault="00F8258F" w:rsidP="00033CAC">
      <w:pPr>
        <w:pStyle w:val="Default"/>
        <w:ind w:left="450"/>
        <w:rPr>
          <w:sz w:val="23"/>
          <w:szCs w:val="23"/>
        </w:rPr>
      </w:pPr>
    </w:p>
    <w:p w14:paraId="17C458FD" w14:textId="62968E7E" w:rsidR="007321E1" w:rsidRDefault="008C22A3" w:rsidP="007321E1">
      <w:pPr>
        <w:pStyle w:val="Default"/>
        <w:numPr>
          <w:ilvl w:val="0"/>
          <w:numId w:val="1"/>
        </w:numPr>
        <w:ind w:left="450"/>
        <w:rPr>
          <w:sz w:val="23"/>
          <w:szCs w:val="23"/>
        </w:rPr>
      </w:pPr>
      <w:r w:rsidRPr="00E212BB">
        <w:rPr>
          <w:sz w:val="23"/>
          <w:szCs w:val="23"/>
        </w:rPr>
        <w:t>Continuing Business</w:t>
      </w:r>
    </w:p>
    <w:p w14:paraId="44E55489" w14:textId="77777777" w:rsidR="007321E1" w:rsidRDefault="007321E1" w:rsidP="007321E1">
      <w:pPr>
        <w:pStyle w:val="Default"/>
        <w:ind w:left="450"/>
        <w:rPr>
          <w:sz w:val="23"/>
          <w:szCs w:val="23"/>
        </w:rPr>
      </w:pPr>
    </w:p>
    <w:p w14:paraId="0A4418CD" w14:textId="301E9A24" w:rsidR="008C22A3" w:rsidRPr="007321E1" w:rsidRDefault="00E53648" w:rsidP="007321E1">
      <w:pPr>
        <w:pStyle w:val="Default"/>
        <w:numPr>
          <w:ilvl w:val="0"/>
          <w:numId w:val="1"/>
        </w:numPr>
        <w:ind w:left="450"/>
        <w:rPr>
          <w:sz w:val="23"/>
          <w:szCs w:val="23"/>
        </w:rPr>
      </w:pPr>
      <w:r>
        <w:rPr>
          <w:sz w:val="23"/>
          <w:szCs w:val="23"/>
        </w:rPr>
        <w:t xml:space="preserve">Approve Minutes of Last Meetings: </w:t>
      </w:r>
      <w:r w:rsidR="007321E1">
        <w:rPr>
          <w:sz w:val="23"/>
          <w:szCs w:val="23"/>
        </w:rPr>
        <w:t xml:space="preserve">June – </w:t>
      </w:r>
      <w:r w:rsidR="004A3271">
        <w:rPr>
          <w:sz w:val="23"/>
          <w:szCs w:val="23"/>
        </w:rPr>
        <w:t>Sept</w:t>
      </w:r>
      <w:r w:rsidR="007321E1">
        <w:rPr>
          <w:sz w:val="23"/>
          <w:szCs w:val="23"/>
        </w:rPr>
        <w:t xml:space="preserve">. 2021 </w:t>
      </w:r>
      <w:r w:rsidR="008C22A3" w:rsidRPr="007321E1">
        <w:rPr>
          <w:sz w:val="23"/>
          <w:szCs w:val="23"/>
        </w:rPr>
        <w:t>(Amber)</w:t>
      </w:r>
    </w:p>
    <w:p w14:paraId="7CFFABE0" w14:textId="77777777" w:rsidR="007321E1" w:rsidRDefault="007321E1" w:rsidP="007321E1">
      <w:pPr>
        <w:pStyle w:val="Default"/>
        <w:rPr>
          <w:sz w:val="23"/>
          <w:szCs w:val="23"/>
        </w:rPr>
      </w:pPr>
    </w:p>
    <w:p w14:paraId="6089B0F7" w14:textId="21046706" w:rsidR="00033CAC" w:rsidRDefault="00212C15" w:rsidP="007321E1">
      <w:pPr>
        <w:pStyle w:val="Default"/>
        <w:tabs>
          <w:tab w:val="left" w:pos="810"/>
        </w:tabs>
        <w:ind w:left="450"/>
        <w:rPr>
          <w:sz w:val="23"/>
          <w:szCs w:val="23"/>
        </w:rPr>
      </w:pPr>
      <w:r>
        <w:rPr>
          <w:sz w:val="23"/>
          <w:szCs w:val="23"/>
        </w:rPr>
        <w:t>We’ll table for now and move</w:t>
      </w:r>
      <w:r w:rsidR="00033CAC" w:rsidRPr="00E212BB">
        <w:rPr>
          <w:sz w:val="23"/>
          <w:szCs w:val="23"/>
        </w:rPr>
        <w:t xml:space="preserve"> to approve the </w:t>
      </w:r>
      <w:r>
        <w:rPr>
          <w:sz w:val="23"/>
          <w:szCs w:val="23"/>
        </w:rPr>
        <w:t>June</w:t>
      </w:r>
      <w:r w:rsidR="00E53648">
        <w:rPr>
          <w:sz w:val="23"/>
          <w:szCs w:val="23"/>
        </w:rPr>
        <w:t xml:space="preserve"> -</w:t>
      </w:r>
      <w:r>
        <w:rPr>
          <w:sz w:val="23"/>
          <w:szCs w:val="23"/>
        </w:rPr>
        <w:t xml:space="preserve"> </w:t>
      </w:r>
      <w:r w:rsidR="00E53648">
        <w:rPr>
          <w:sz w:val="23"/>
          <w:szCs w:val="23"/>
        </w:rPr>
        <w:t>Oct</w:t>
      </w:r>
      <w:r w:rsidR="00044775">
        <w:rPr>
          <w:sz w:val="23"/>
          <w:szCs w:val="23"/>
        </w:rPr>
        <w:t>.</w:t>
      </w:r>
      <w:r>
        <w:rPr>
          <w:sz w:val="23"/>
          <w:szCs w:val="23"/>
        </w:rPr>
        <w:t xml:space="preserve"> </w:t>
      </w:r>
      <w:r w:rsidR="00033CAC" w:rsidRPr="00E212BB">
        <w:rPr>
          <w:sz w:val="23"/>
          <w:szCs w:val="23"/>
        </w:rPr>
        <w:t>2021 minutes</w:t>
      </w:r>
      <w:r>
        <w:rPr>
          <w:sz w:val="23"/>
          <w:szCs w:val="23"/>
        </w:rPr>
        <w:t xml:space="preserve"> in </w:t>
      </w:r>
      <w:r w:rsidR="00E53648">
        <w:rPr>
          <w:sz w:val="23"/>
          <w:szCs w:val="23"/>
        </w:rPr>
        <w:t>November</w:t>
      </w:r>
      <w:r w:rsidR="00033CAC" w:rsidRPr="00E212BB">
        <w:rPr>
          <w:sz w:val="23"/>
          <w:szCs w:val="23"/>
        </w:rPr>
        <w:t xml:space="preserve">. </w:t>
      </w:r>
    </w:p>
    <w:p w14:paraId="0065D7F2" w14:textId="5E1A202D" w:rsidR="008C22A3" w:rsidRDefault="008C22A3" w:rsidP="008C22A3">
      <w:pPr>
        <w:pStyle w:val="Default"/>
        <w:tabs>
          <w:tab w:val="left" w:pos="810"/>
        </w:tabs>
        <w:rPr>
          <w:sz w:val="23"/>
          <w:szCs w:val="23"/>
        </w:rPr>
      </w:pPr>
    </w:p>
    <w:p w14:paraId="4EA02700" w14:textId="14AC9F62" w:rsidR="007321E1" w:rsidRDefault="007321E1" w:rsidP="007321E1">
      <w:pPr>
        <w:pStyle w:val="Default"/>
        <w:numPr>
          <w:ilvl w:val="0"/>
          <w:numId w:val="1"/>
        </w:numPr>
        <w:tabs>
          <w:tab w:val="left" w:pos="810"/>
        </w:tabs>
        <w:ind w:left="450"/>
        <w:rPr>
          <w:sz w:val="23"/>
          <w:szCs w:val="23"/>
        </w:rPr>
      </w:pPr>
      <w:r>
        <w:rPr>
          <w:sz w:val="23"/>
          <w:szCs w:val="23"/>
        </w:rPr>
        <w:t>Old Business and Voting</w:t>
      </w:r>
    </w:p>
    <w:p w14:paraId="2B514035" w14:textId="7597763E" w:rsidR="008C22A3" w:rsidRDefault="008C22A3" w:rsidP="007321E1">
      <w:pPr>
        <w:pStyle w:val="Default"/>
        <w:numPr>
          <w:ilvl w:val="1"/>
          <w:numId w:val="1"/>
        </w:numPr>
        <w:tabs>
          <w:tab w:val="left" w:pos="810"/>
        </w:tabs>
        <w:rPr>
          <w:sz w:val="23"/>
          <w:szCs w:val="23"/>
        </w:rPr>
      </w:pPr>
      <w:r w:rsidRPr="00250190">
        <w:rPr>
          <w:sz w:val="23"/>
          <w:szCs w:val="23"/>
        </w:rPr>
        <w:t>Review Treasurer’s Report (Debbie)</w:t>
      </w:r>
    </w:p>
    <w:p w14:paraId="63305C5D" w14:textId="77777777" w:rsidR="00490A64" w:rsidRDefault="00490A64" w:rsidP="00490A64">
      <w:pPr>
        <w:pStyle w:val="Default"/>
        <w:tabs>
          <w:tab w:val="left" w:pos="810"/>
        </w:tabs>
        <w:rPr>
          <w:sz w:val="23"/>
          <w:szCs w:val="23"/>
        </w:rPr>
      </w:pPr>
    </w:p>
    <w:p w14:paraId="26186E51" w14:textId="6730D377" w:rsidR="008C22A3" w:rsidRPr="008C22A3" w:rsidRDefault="009F61EE" w:rsidP="00580CC9">
      <w:pPr>
        <w:pStyle w:val="Default"/>
        <w:tabs>
          <w:tab w:val="left" w:pos="810"/>
        </w:tabs>
        <w:ind w:left="1440"/>
        <w:rPr>
          <w:sz w:val="23"/>
          <w:szCs w:val="23"/>
        </w:rPr>
      </w:pPr>
      <w:r>
        <w:rPr>
          <w:sz w:val="23"/>
          <w:szCs w:val="23"/>
        </w:rPr>
        <w:t>Skipped.</w:t>
      </w:r>
    </w:p>
    <w:p w14:paraId="1C282C96" w14:textId="49175A40" w:rsidR="008C22A3" w:rsidRDefault="008C22A3" w:rsidP="00992F69">
      <w:pPr>
        <w:pStyle w:val="Default"/>
        <w:tabs>
          <w:tab w:val="left" w:pos="810"/>
        </w:tabs>
        <w:ind w:left="1440"/>
        <w:rPr>
          <w:sz w:val="23"/>
          <w:szCs w:val="23"/>
        </w:rPr>
      </w:pPr>
    </w:p>
    <w:p w14:paraId="6A088674" w14:textId="07078CAA" w:rsidR="00490A64" w:rsidRDefault="00490A64" w:rsidP="00044775">
      <w:pPr>
        <w:pStyle w:val="Default"/>
        <w:numPr>
          <w:ilvl w:val="1"/>
          <w:numId w:val="1"/>
        </w:numPr>
        <w:tabs>
          <w:tab w:val="left" w:pos="810"/>
        </w:tabs>
        <w:rPr>
          <w:sz w:val="23"/>
          <w:szCs w:val="23"/>
        </w:rPr>
      </w:pPr>
      <w:r w:rsidRPr="00E53648">
        <w:rPr>
          <w:sz w:val="23"/>
          <w:szCs w:val="23"/>
        </w:rPr>
        <w:t>Education Chair Report</w:t>
      </w:r>
    </w:p>
    <w:p w14:paraId="47ABFC32" w14:textId="2BF6EAF9" w:rsidR="00EE1638" w:rsidRDefault="00EE1638" w:rsidP="00EE1638">
      <w:pPr>
        <w:pStyle w:val="Default"/>
        <w:tabs>
          <w:tab w:val="left" w:pos="810"/>
        </w:tabs>
        <w:ind w:left="1440"/>
        <w:rPr>
          <w:sz w:val="23"/>
          <w:szCs w:val="23"/>
        </w:rPr>
      </w:pPr>
    </w:p>
    <w:p w14:paraId="3AA12002" w14:textId="095C659E" w:rsidR="00EE1638" w:rsidRPr="00E53648" w:rsidRDefault="00EE1638" w:rsidP="00EE1638">
      <w:pPr>
        <w:pStyle w:val="Default"/>
        <w:tabs>
          <w:tab w:val="left" w:pos="810"/>
        </w:tabs>
        <w:ind w:left="1440"/>
        <w:rPr>
          <w:sz w:val="23"/>
          <w:szCs w:val="23"/>
        </w:rPr>
      </w:pPr>
      <w:r>
        <w:rPr>
          <w:sz w:val="23"/>
          <w:szCs w:val="23"/>
        </w:rPr>
        <w:t xml:space="preserve">Tracy started some outreach. We have 44 people registered for the conference. We’re growing organically </w:t>
      </w:r>
      <w:proofErr w:type="gramStart"/>
      <w:r>
        <w:rPr>
          <w:sz w:val="23"/>
          <w:szCs w:val="23"/>
        </w:rPr>
        <w:t>at the moment</w:t>
      </w:r>
      <w:proofErr w:type="gramEnd"/>
      <w:r>
        <w:rPr>
          <w:sz w:val="23"/>
          <w:szCs w:val="23"/>
        </w:rPr>
        <w:t xml:space="preserve">. Please share all ideas. </w:t>
      </w:r>
    </w:p>
    <w:p w14:paraId="0F130214" w14:textId="77777777" w:rsidR="00490A64" w:rsidRDefault="00490A64" w:rsidP="00490A64">
      <w:pPr>
        <w:pStyle w:val="Default"/>
        <w:tabs>
          <w:tab w:val="left" w:pos="810"/>
        </w:tabs>
        <w:ind w:left="1440"/>
        <w:rPr>
          <w:sz w:val="23"/>
          <w:szCs w:val="23"/>
        </w:rPr>
      </w:pPr>
    </w:p>
    <w:p w14:paraId="1FEE1561" w14:textId="570B5D56" w:rsidR="00044775" w:rsidRDefault="00044775" w:rsidP="00044775">
      <w:pPr>
        <w:pStyle w:val="Default"/>
        <w:numPr>
          <w:ilvl w:val="1"/>
          <w:numId w:val="1"/>
        </w:numPr>
        <w:tabs>
          <w:tab w:val="left" w:pos="810"/>
        </w:tabs>
        <w:rPr>
          <w:sz w:val="23"/>
          <w:szCs w:val="23"/>
        </w:rPr>
      </w:pPr>
      <w:r>
        <w:rPr>
          <w:sz w:val="23"/>
          <w:szCs w:val="23"/>
        </w:rPr>
        <w:t>National Conference</w:t>
      </w:r>
    </w:p>
    <w:p w14:paraId="2280B4DC" w14:textId="3EA71864" w:rsidR="00044775" w:rsidRDefault="00044775" w:rsidP="00044775">
      <w:pPr>
        <w:pStyle w:val="Default"/>
        <w:tabs>
          <w:tab w:val="left" w:pos="810"/>
        </w:tabs>
        <w:ind w:left="1440"/>
        <w:rPr>
          <w:sz w:val="23"/>
          <w:szCs w:val="23"/>
        </w:rPr>
      </w:pPr>
    </w:p>
    <w:p w14:paraId="79FDF25C" w14:textId="77777777" w:rsidR="00EE1638" w:rsidRDefault="00EE1638" w:rsidP="00EE1638">
      <w:pPr>
        <w:pStyle w:val="Default"/>
        <w:tabs>
          <w:tab w:val="left" w:pos="810"/>
        </w:tabs>
        <w:ind w:left="1440"/>
        <w:rPr>
          <w:sz w:val="23"/>
          <w:szCs w:val="23"/>
        </w:rPr>
      </w:pPr>
      <w:r>
        <w:rPr>
          <w:sz w:val="23"/>
          <w:szCs w:val="23"/>
        </w:rPr>
        <w:t xml:space="preserve">Times have been confirmed with Colleen. No response from Greg. We’ll hand the invoice when we receive it. </w:t>
      </w:r>
    </w:p>
    <w:p w14:paraId="1F1025B2" w14:textId="77777777" w:rsidR="009B1B86" w:rsidRDefault="00EE1638" w:rsidP="00EE1638">
      <w:pPr>
        <w:pStyle w:val="Default"/>
        <w:tabs>
          <w:tab w:val="left" w:pos="810"/>
        </w:tabs>
        <w:ind w:left="1440"/>
        <w:rPr>
          <w:sz w:val="23"/>
          <w:szCs w:val="23"/>
        </w:rPr>
      </w:pPr>
      <w:r w:rsidRPr="00BB7DC9">
        <w:rPr>
          <w:sz w:val="23"/>
          <w:szCs w:val="23"/>
        </w:rPr>
        <w:lastRenderedPageBreak/>
        <w:t>Patty will provide a list of the Askew award winners.</w:t>
      </w:r>
      <w:r>
        <w:rPr>
          <w:sz w:val="23"/>
          <w:szCs w:val="23"/>
        </w:rPr>
        <w:t xml:space="preserve"> </w:t>
      </w:r>
    </w:p>
    <w:p w14:paraId="3C41D0DE" w14:textId="77777777" w:rsidR="009B1B86" w:rsidRDefault="009B1B86" w:rsidP="00EE1638">
      <w:pPr>
        <w:pStyle w:val="Default"/>
        <w:tabs>
          <w:tab w:val="left" w:pos="810"/>
        </w:tabs>
        <w:ind w:left="1440"/>
        <w:rPr>
          <w:sz w:val="23"/>
          <w:szCs w:val="23"/>
        </w:rPr>
      </w:pPr>
    </w:p>
    <w:p w14:paraId="5E4CCAA6" w14:textId="408AE3E6" w:rsidR="00044775" w:rsidRDefault="00EE1638" w:rsidP="00EE1638">
      <w:pPr>
        <w:pStyle w:val="Default"/>
        <w:tabs>
          <w:tab w:val="left" w:pos="810"/>
        </w:tabs>
        <w:ind w:left="1440"/>
        <w:rPr>
          <w:sz w:val="23"/>
          <w:szCs w:val="23"/>
        </w:rPr>
      </w:pPr>
      <w:r>
        <w:rPr>
          <w:sz w:val="23"/>
          <w:szCs w:val="23"/>
        </w:rPr>
        <w:t>Debbie has worked on a paragraph to share. Debbie provided history of time spent during awards ceremony. Typically</w:t>
      </w:r>
      <w:r w:rsidR="009B1B86">
        <w:rPr>
          <w:sz w:val="23"/>
          <w:szCs w:val="23"/>
        </w:rPr>
        <w:t>,</w:t>
      </w:r>
      <w:r>
        <w:rPr>
          <w:sz w:val="23"/>
          <w:szCs w:val="23"/>
        </w:rPr>
        <w:t xml:space="preserve"> both the President and past Henning award winner speak to the importance of the award. Debbie has ordered the Henning recipient’s trophy. Debbie has the plaque format saved. These will both be sent straight to Arkansas to cut down on mailing expenses. </w:t>
      </w:r>
      <w:r w:rsidR="009B1B86" w:rsidRPr="00BB7DC9">
        <w:rPr>
          <w:sz w:val="23"/>
          <w:szCs w:val="23"/>
        </w:rPr>
        <w:t>Debbie will reach out to Bill and ask if he’ll present that award.</w:t>
      </w:r>
      <w:r w:rsidR="009B1B86">
        <w:rPr>
          <w:sz w:val="23"/>
          <w:szCs w:val="23"/>
        </w:rPr>
        <w:t xml:space="preserve"> </w:t>
      </w:r>
      <w:r w:rsidR="00490A64">
        <w:rPr>
          <w:sz w:val="23"/>
          <w:szCs w:val="23"/>
        </w:rPr>
        <w:tab/>
      </w:r>
      <w:r w:rsidR="00580CC9">
        <w:rPr>
          <w:sz w:val="23"/>
          <w:szCs w:val="23"/>
        </w:rPr>
        <w:t xml:space="preserve"> </w:t>
      </w:r>
    </w:p>
    <w:p w14:paraId="2B55D4E9" w14:textId="16D5A6C5" w:rsidR="009B1B86" w:rsidRDefault="009B1B86" w:rsidP="00EE1638">
      <w:pPr>
        <w:pStyle w:val="Default"/>
        <w:tabs>
          <w:tab w:val="left" w:pos="810"/>
        </w:tabs>
        <w:ind w:left="1440"/>
        <w:rPr>
          <w:sz w:val="23"/>
          <w:szCs w:val="23"/>
        </w:rPr>
      </w:pPr>
    </w:p>
    <w:p w14:paraId="1D6B88EB" w14:textId="50C40A9D" w:rsidR="009B1B86" w:rsidRDefault="009B1B86" w:rsidP="00EE1638">
      <w:pPr>
        <w:pStyle w:val="Default"/>
        <w:tabs>
          <w:tab w:val="left" w:pos="810"/>
        </w:tabs>
        <w:ind w:left="1440"/>
        <w:rPr>
          <w:sz w:val="23"/>
          <w:szCs w:val="23"/>
        </w:rPr>
      </w:pPr>
      <w:r w:rsidRPr="00BB7DC9">
        <w:rPr>
          <w:sz w:val="23"/>
          <w:szCs w:val="23"/>
        </w:rPr>
        <w:t>The invitation for the Nat’l Conference has been sent out. The flyer doesn’t have the registration code. Patty will send out a newsletter and flyer to the Consortium separately, so not to confuse the Consortium</w:t>
      </w:r>
      <w:r>
        <w:rPr>
          <w:sz w:val="23"/>
          <w:szCs w:val="23"/>
        </w:rPr>
        <w:t xml:space="preserve"> meeting. </w:t>
      </w:r>
    </w:p>
    <w:p w14:paraId="24C43BC8" w14:textId="77777777" w:rsidR="00E212BB" w:rsidRDefault="00E212BB" w:rsidP="00992F69">
      <w:pPr>
        <w:pStyle w:val="Default"/>
        <w:tabs>
          <w:tab w:val="left" w:pos="810"/>
        </w:tabs>
        <w:ind w:left="1440"/>
        <w:rPr>
          <w:sz w:val="23"/>
          <w:szCs w:val="23"/>
        </w:rPr>
      </w:pPr>
    </w:p>
    <w:p w14:paraId="12FC0CE7" w14:textId="5FB1B0C4" w:rsidR="00E70A9B" w:rsidRPr="00E70A9B" w:rsidRDefault="00E70A9B" w:rsidP="008C22A3">
      <w:pPr>
        <w:pStyle w:val="Default"/>
        <w:numPr>
          <w:ilvl w:val="1"/>
          <w:numId w:val="1"/>
        </w:numPr>
        <w:tabs>
          <w:tab w:val="left" w:pos="810"/>
        </w:tabs>
        <w:rPr>
          <w:sz w:val="23"/>
          <w:szCs w:val="23"/>
        </w:rPr>
      </w:pPr>
      <w:r w:rsidRPr="00E70A9B">
        <w:rPr>
          <w:sz w:val="23"/>
          <w:szCs w:val="23"/>
        </w:rPr>
        <w:t>Communication Update (Colleen)</w:t>
      </w:r>
    </w:p>
    <w:p w14:paraId="3ED74644" w14:textId="63AF6A3B" w:rsidR="00E70A9B" w:rsidRPr="00E70A9B" w:rsidRDefault="00E70A9B" w:rsidP="00E70A9B">
      <w:pPr>
        <w:pStyle w:val="Default"/>
        <w:tabs>
          <w:tab w:val="left" w:pos="810"/>
        </w:tabs>
        <w:ind w:left="1440"/>
        <w:rPr>
          <w:sz w:val="23"/>
          <w:szCs w:val="23"/>
        </w:rPr>
      </w:pPr>
    </w:p>
    <w:p w14:paraId="36173888" w14:textId="231F4147" w:rsidR="009E327C" w:rsidRDefault="009E327C" w:rsidP="00E70A9B">
      <w:pPr>
        <w:pStyle w:val="Default"/>
        <w:tabs>
          <w:tab w:val="left" w:pos="810"/>
        </w:tabs>
        <w:ind w:left="1440"/>
        <w:rPr>
          <w:sz w:val="23"/>
          <w:szCs w:val="23"/>
        </w:rPr>
      </w:pPr>
      <w:r>
        <w:rPr>
          <w:sz w:val="23"/>
          <w:szCs w:val="23"/>
        </w:rPr>
        <w:t xml:space="preserve">The website templates are all set. Colleen is to send content to Patty. Patty will send it out. Patty reaches out to archive members that haven’t renewed to keep them in the loop enough to hopefully have them rejoin when they’re in the position to do that. </w:t>
      </w:r>
    </w:p>
    <w:p w14:paraId="4610F101" w14:textId="77777777" w:rsidR="009E327C" w:rsidRDefault="009E327C" w:rsidP="00E70A9B">
      <w:pPr>
        <w:pStyle w:val="Default"/>
        <w:tabs>
          <w:tab w:val="left" w:pos="810"/>
        </w:tabs>
        <w:ind w:left="1440"/>
        <w:rPr>
          <w:sz w:val="23"/>
          <w:szCs w:val="23"/>
        </w:rPr>
      </w:pPr>
    </w:p>
    <w:p w14:paraId="47685796" w14:textId="3F6148E5" w:rsidR="00E70A9B" w:rsidRPr="00BB7DC9" w:rsidRDefault="00CD0D15" w:rsidP="00E70A9B">
      <w:pPr>
        <w:pStyle w:val="Default"/>
        <w:tabs>
          <w:tab w:val="left" w:pos="810"/>
        </w:tabs>
        <w:ind w:left="1440"/>
        <w:rPr>
          <w:sz w:val="23"/>
          <w:szCs w:val="23"/>
        </w:rPr>
      </w:pPr>
      <w:r w:rsidRPr="00CD0D15">
        <w:rPr>
          <w:sz w:val="23"/>
          <w:szCs w:val="23"/>
        </w:rPr>
        <w:t>Next year</w:t>
      </w:r>
      <w:r w:rsidR="009E327C">
        <w:rPr>
          <w:sz w:val="23"/>
          <w:szCs w:val="23"/>
        </w:rPr>
        <w:t>’s</w:t>
      </w:r>
      <w:r w:rsidRPr="00CD0D15">
        <w:rPr>
          <w:sz w:val="23"/>
          <w:szCs w:val="23"/>
        </w:rPr>
        <w:t xml:space="preserve"> goal:</w:t>
      </w:r>
      <w:r>
        <w:rPr>
          <w:sz w:val="23"/>
          <w:szCs w:val="23"/>
        </w:rPr>
        <w:t xml:space="preserve"> Increase outreach</w:t>
      </w:r>
      <w:r w:rsidR="009E327C">
        <w:rPr>
          <w:sz w:val="23"/>
          <w:szCs w:val="23"/>
        </w:rPr>
        <w:t>, membership</w:t>
      </w:r>
      <w:r>
        <w:rPr>
          <w:sz w:val="23"/>
          <w:szCs w:val="23"/>
        </w:rPr>
        <w:t xml:space="preserve"> and AACPM recognition by having a strategic calendar. This needs to be planned out with a quarterly calendar showing exactly when we need information to go out (i.e. emails, notifications, </w:t>
      </w:r>
      <w:r w:rsidR="009E327C">
        <w:rPr>
          <w:sz w:val="23"/>
          <w:szCs w:val="23"/>
        </w:rPr>
        <w:t xml:space="preserve">social media, </w:t>
      </w:r>
      <w:r>
        <w:rPr>
          <w:sz w:val="23"/>
          <w:szCs w:val="23"/>
        </w:rPr>
        <w:t xml:space="preserve">etc.). </w:t>
      </w:r>
      <w:r w:rsidRPr="00CD0D15">
        <w:rPr>
          <w:sz w:val="23"/>
          <w:szCs w:val="23"/>
        </w:rPr>
        <w:t xml:space="preserve"> </w:t>
      </w:r>
      <w:r w:rsidR="009E327C">
        <w:rPr>
          <w:sz w:val="23"/>
          <w:szCs w:val="23"/>
        </w:rPr>
        <w:t xml:space="preserve">Jana suggested waiting on creating </w:t>
      </w:r>
      <w:r w:rsidR="009E327C" w:rsidRPr="00BB7DC9">
        <w:rPr>
          <w:sz w:val="23"/>
          <w:szCs w:val="23"/>
        </w:rPr>
        <w:t>timelines</w:t>
      </w:r>
      <w:r w:rsidR="00860AD5" w:rsidRPr="00BB7DC9">
        <w:rPr>
          <w:sz w:val="23"/>
          <w:szCs w:val="23"/>
        </w:rPr>
        <w:t>,</w:t>
      </w:r>
      <w:r w:rsidR="009E327C" w:rsidRPr="00BB7DC9">
        <w:rPr>
          <w:sz w:val="23"/>
          <w:szCs w:val="23"/>
        </w:rPr>
        <w:t xml:space="preserve"> measurables</w:t>
      </w:r>
      <w:r w:rsidR="00860AD5" w:rsidRPr="00BB7DC9">
        <w:rPr>
          <w:sz w:val="23"/>
          <w:szCs w:val="23"/>
        </w:rPr>
        <w:t xml:space="preserve"> and our strategic plan</w:t>
      </w:r>
      <w:r w:rsidR="009E327C" w:rsidRPr="00BB7DC9">
        <w:rPr>
          <w:sz w:val="23"/>
          <w:szCs w:val="23"/>
        </w:rPr>
        <w:t xml:space="preserve"> at our annual business meeting. </w:t>
      </w:r>
    </w:p>
    <w:p w14:paraId="180E451F" w14:textId="767E7F04" w:rsidR="00CD0D15" w:rsidRPr="00BB7DC9" w:rsidRDefault="00CD0D15" w:rsidP="00E70A9B">
      <w:pPr>
        <w:pStyle w:val="Default"/>
        <w:tabs>
          <w:tab w:val="left" w:pos="810"/>
        </w:tabs>
        <w:ind w:left="1440"/>
        <w:rPr>
          <w:sz w:val="23"/>
          <w:szCs w:val="23"/>
        </w:rPr>
      </w:pPr>
    </w:p>
    <w:p w14:paraId="095365E4" w14:textId="123655BB" w:rsidR="00CD0D15" w:rsidRPr="00BB7DC9" w:rsidRDefault="00CD0D15" w:rsidP="00E70A9B">
      <w:pPr>
        <w:pStyle w:val="Default"/>
        <w:tabs>
          <w:tab w:val="left" w:pos="810"/>
        </w:tabs>
        <w:ind w:left="1440"/>
        <w:rPr>
          <w:sz w:val="23"/>
          <w:szCs w:val="23"/>
        </w:rPr>
      </w:pPr>
      <w:r w:rsidRPr="00BB7DC9">
        <w:rPr>
          <w:sz w:val="23"/>
          <w:szCs w:val="23"/>
        </w:rPr>
        <w:t xml:space="preserve">Jana will work on onboarding materials to get everyone up to speed on Education and Communication. </w:t>
      </w:r>
    </w:p>
    <w:p w14:paraId="4983A6EC" w14:textId="5AA78A38" w:rsidR="00860AD5" w:rsidRPr="00BB7DC9" w:rsidRDefault="00860AD5" w:rsidP="00E70A9B">
      <w:pPr>
        <w:pStyle w:val="Default"/>
        <w:tabs>
          <w:tab w:val="left" w:pos="810"/>
        </w:tabs>
        <w:ind w:left="1440"/>
        <w:rPr>
          <w:sz w:val="23"/>
          <w:szCs w:val="23"/>
        </w:rPr>
      </w:pPr>
    </w:p>
    <w:p w14:paraId="686E620E" w14:textId="37D601A6" w:rsidR="00860AD5" w:rsidRDefault="00860AD5" w:rsidP="00E70A9B">
      <w:pPr>
        <w:pStyle w:val="Default"/>
        <w:tabs>
          <w:tab w:val="left" w:pos="810"/>
        </w:tabs>
        <w:ind w:left="1440"/>
        <w:rPr>
          <w:sz w:val="23"/>
          <w:szCs w:val="23"/>
        </w:rPr>
      </w:pPr>
      <w:r w:rsidRPr="00BB7DC9">
        <w:rPr>
          <w:sz w:val="23"/>
          <w:szCs w:val="23"/>
        </w:rPr>
        <w:t>Our election ends the 22</w:t>
      </w:r>
      <w:r w:rsidRPr="00BB7DC9">
        <w:rPr>
          <w:sz w:val="23"/>
          <w:szCs w:val="23"/>
          <w:vertAlign w:val="superscript"/>
        </w:rPr>
        <w:t>nd</w:t>
      </w:r>
      <w:r w:rsidRPr="00BB7DC9">
        <w:rPr>
          <w:sz w:val="23"/>
          <w:szCs w:val="23"/>
        </w:rPr>
        <w:t>. Jana will send out a Doodle Poll for the business meeting.</w:t>
      </w:r>
      <w:r>
        <w:rPr>
          <w:sz w:val="23"/>
          <w:szCs w:val="23"/>
        </w:rPr>
        <w:t xml:space="preserve"> </w:t>
      </w:r>
    </w:p>
    <w:p w14:paraId="2CD12F85" w14:textId="77777777" w:rsidR="00CD0D15" w:rsidRDefault="00CD0D15" w:rsidP="00E70A9B">
      <w:pPr>
        <w:pStyle w:val="Default"/>
        <w:tabs>
          <w:tab w:val="left" w:pos="810"/>
        </w:tabs>
        <w:ind w:left="1440"/>
        <w:rPr>
          <w:sz w:val="23"/>
          <w:szCs w:val="23"/>
        </w:rPr>
      </w:pPr>
    </w:p>
    <w:p w14:paraId="3BF38674" w14:textId="77777777" w:rsidR="00860AD5" w:rsidRDefault="00E53648" w:rsidP="008C22A3">
      <w:pPr>
        <w:pStyle w:val="Default"/>
        <w:numPr>
          <w:ilvl w:val="1"/>
          <w:numId w:val="1"/>
        </w:numPr>
        <w:tabs>
          <w:tab w:val="left" w:pos="810"/>
        </w:tabs>
        <w:rPr>
          <w:sz w:val="23"/>
          <w:szCs w:val="23"/>
        </w:rPr>
      </w:pPr>
      <w:r>
        <w:rPr>
          <w:sz w:val="23"/>
          <w:szCs w:val="23"/>
        </w:rPr>
        <w:t>Conference Awards</w:t>
      </w:r>
    </w:p>
    <w:p w14:paraId="4A007D9C" w14:textId="77777777" w:rsidR="00860AD5" w:rsidRDefault="00860AD5" w:rsidP="00860AD5">
      <w:pPr>
        <w:pStyle w:val="Default"/>
        <w:tabs>
          <w:tab w:val="left" w:pos="810"/>
        </w:tabs>
        <w:ind w:left="1440"/>
        <w:rPr>
          <w:sz w:val="23"/>
          <w:szCs w:val="23"/>
        </w:rPr>
      </w:pPr>
    </w:p>
    <w:p w14:paraId="177745E3" w14:textId="0879F6DF" w:rsidR="00E70A9B" w:rsidRPr="00E70A9B" w:rsidRDefault="00860AD5" w:rsidP="00860AD5">
      <w:pPr>
        <w:pStyle w:val="Default"/>
        <w:tabs>
          <w:tab w:val="left" w:pos="810"/>
        </w:tabs>
        <w:ind w:left="1440"/>
        <w:rPr>
          <w:sz w:val="23"/>
          <w:szCs w:val="23"/>
        </w:rPr>
      </w:pPr>
      <w:r>
        <w:rPr>
          <w:sz w:val="23"/>
          <w:szCs w:val="23"/>
        </w:rPr>
        <w:t xml:space="preserve">Discussed above. </w:t>
      </w:r>
    </w:p>
    <w:p w14:paraId="32388088" w14:textId="3CA7B70D" w:rsidR="00E70A9B" w:rsidRPr="00E70A9B" w:rsidRDefault="00E70A9B" w:rsidP="00E70A9B">
      <w:pPr>
        <w:pStyle w:val="Default"/>
        <w:tabs>
          <w:tab w:val="left" w:pos="810"/>
        </w:tabs>
        <w:ind w:left="1440"/>
        <w:rPr>
          <w:sz w:val="23"/>
          <w:szCs w:val="23"/>
        </w:rPr>
      </w:pPr>
    </w:p>
    <w:p w14:paraId="2834F96D" w14:textId="0FDFB725" w:rsidR="000448E9" w:rsidRDefault="000448E9" w:rsidP="008C22A3">
      <w:pPr>
        <w:pStyle w:val="Default"/>
        <w:numPr>
          <w:ilvl w:val="1"/>
          <w:numId w:val="1"/>
        </w:numPr>
        <w:tabs>
          <w:tab w:val="left" w:pos="810"/>
        </w:tabs>
        <w:rPr>
          <w:sz w:val="23"/>
          <w:szCs w:val="23"/>
        </w:rPr>
      </w:pPr>
      <w:r>
        <w:rPr>
          <w:sz w:val="23"/>
          <w:szCs w:val="23"/>
        </w:rPr>
        <w:t xml:space="preserve">Creating job announcement board or connect to other state’s sites. </w:t>
      </w:r>
    </w:p>
    <w:p w14:paraId="1481C862" w14:textId="51F10515" w:rsidR="00860AD5" w:rsidRDefault="00860AD5" w:rsidP="00860AD5">
      <w:pPr>
        <w:pStyle w:val="Default"/>
        <w:tabs>
          <w:tab w:val="left" w:pos="810"/>
        </w:tabs>
        <w:ind w:left="1440"/>
        <w:rPr>
          <w:sz w:val="23"/>
          <w:szCs w:val="23"/>
        </w:rPr>
      </w:pPr>
    </w:p>
    <w:p w14:paraId="265CDA49" w14:textId="5790B768" w:rsidR="00860AD5" w:rsidRDefault="00860AD5" w:rsidP="00860AD5">
      <w:pPr>
        <w:pStyle w:val="Default"/>
        <w:tabs>
          <w:tab w:val="left" w:pos="810"/>
        </w:tabs>
        <w:ind w:left="1440"/>
        <w:rPr>
          <w:sz w:val="23"/>
          <w:szCs w:val="23"/>
        </w:rPr>
      </w:pPr>
      <w:r>
        <w:rPr>
          <w:sz w:val="23"/>
          <w:szCs w:val="23"/>
        </w:rPr>
        <w:t>Skipped.</w:t>
      </w:r>
    </w:p>
    <w:p w14:paraId="72E45F31" w14:textId="77777777" w:rsidR="00CD0D15" w:rsidRDefault="00CD0D15" w:rsidP="00CD0D15">
      <w:pPr>
        <w:pStyle w:val="Default"/>
        <w:tabs>
          <w:tab w:val="left" w:pos="810"/>
        </w:tabs>
        <w:rPr>
          <w:sz w:val="23"/>
          <w:szCs w:val="23"/>
        </w:rPr>
      </w:pPr>
    </w:p>
    <w:p w14:paraId="51E45C7F" w14:textId="7B91C1AA" w:rsidR="000448E9" w:rsidRDefault="000448E9" w:rsidP="008C22A3">
      <w:pPr>
        <w:pStyle w:val="Default"/>
        <w:numPr>
          <w:ilvl w:val="1"/>
          <w:numId w:val="1"/>
        </w:numPr>
        <w:tabs>
          <w:tab w:val="left" w:pos="810"/>
        </w:tabs>
        <w:rPr>
          <w:sz w:val="23"/>
          <w:szCs w:val="23"/>
        </w:rPr>
      </w:pPr>
      <w:r>
        <w:rPr>
          <w:sz w:val="23"/>
          <w:szCs w:val="23"/>
        </w:rPr>
        <w:t>Amazon gift card - $25 for survey from June – three responded</w:t>
      </w:r>
    </w:p>
    <w:p w14:paraId="4E68492E" w14:textId="65D9018C" w:rsidR="000B5396" w:rsidRDefault="000B5396" w:rsidP="000B5396">
      <w:pPr>
        <w:pStyle w:val="ListParagraph"/>
        <w:rPr>
          <w:sz w:val="23"/>
          <w:szCs w:val="23"/>
        </w:rPr>
      </w:pPr>
    </w:p>
    <w:p w14:paraId="511D4B53" w14:textId="7A58C02E" w:rsidR="00860AD5" w:rsidRDefault="00860AD5" w:rsidP="00860AD5">
      <w:pPr>
        <w:pStyle w:val="Default"/>
        <w:tabs>
          <w:tab w:val="left" w:pos="810"/>
        </w:tabs>
        <w:ind w:left="1440"/>
        <w:rPr>
          <w:sz w:val="23"/>
          <w:szCs w:val="23"/>
        </w:rPr>
      </w:pPr>
      <w:r>
        <w:rPr>
          <w:sz w:val="23"/>
          <w:szCs w:val="23"/>
        </w:rPr>
        <w:t xml:space="preserve">Survey was sent out to ask what kind of events our members are interested in attending. </w:t>
      </w:r>
    </w:p>
    <w:p w14:paraId="21BF9949" w14:textId="4DC492AC" w:rsidR="000B5396" w:rsidRDefault="000B5396" w:rsidP="000B5396">
      <w:pPr>
        <w:pStyle w:val="Default"/>
        <w:tabs>
          <w:tab w:val="left" w:pos="810"/>
        </w:tabs>
        <w:ind w:left="1440"/>
        <w:rPr>
          <w:sz w:val="23"/>
          <w:szCs w:val="23"/>
        </w:rPr>
      </w:pPr>
      <w:r>
        <w:rPr>
          <w:sz w:val="23"/>
          <w:szCs w:val="23"/>
        </w:rPr>
        <w:lastRenderedPageBreak/>
        <w:t xml:space="preserve">Debbie can secure the gift card or Jana can and seek reimbursement. Jana will verify what information she has on the winner and seek reimbursement from Debbie. </w:t>
      </w:r>
    </w:p>
    <w:p w14:paraId="62730BBA" w14:textId="77777777" w:rsidR="000E4E6F" w:rsidRPr="000E4E6F" w:rsidRDefault="000E4E6F" w:rsidP="000E4E6F">
      <w:pPr>
        <w:pStyle w:val="Default"/>
        <w:tabs>
          <w:tab w:val="left" w:pos="810"/>
        </w:tabs>
        <w:ind w:left="1440"/>
        <w:rPr>
          <w:sz w:val="23"/>
          <w:szCs w:val="23"/>
        </w:rPr>
      </w:pPr>
    </w:p>
    <w:p w14:paraId="4F18D2CD" w14:textId="0C410A4B" w:rsidR="00372949" w:rsidRPr="000E4E6F" w:rsidRDefault="0038692F" w:rsidP="00992F69">
      <w:pPr>
        <w:pStyle w:val="Default"/>
        <w:numPr>
          <w:ilvl w:val="0"/>
          <w:numId w:val="1"/>
        </w:numPr>
        <w:ind w:left="450"/>
        <w:rPr>
          <w:sz w:val="23"/>
          <w:szCs w:val="23"/>
        </w:rPr>
      </w:pPr>
      <w:r w:rsidRPr="000E4E6F">
        <w:rPr>
          <w:sz w:val="23"/>
          <w:szCs w:val="23"/>
        </w:rPr>
        <w:t xml:space="preserve">New Business </w:t>
      </w:r>
    </w:p>
    <w:p w14:paraId="065BD50C" w14:textId="77777777" w:rsidR="00930072" w:rsidRPr="000E4E6F" w:rsidRDefault="00930072" w:rsidP="00992F69">
      <w:pPr>
        <w:pStyle w:val="Default"/>
        <w:ind w:left="450"/>
        <w:rPr>
          <w:sz w:val="23"/>
          <w:szCs w:val="23"/>
        </w:rPr>
      </w:pPr>
    </w:p>
    <w:p w14:paraId="13FB92E3" w14:textId="42A63BB7" w:rsidR="000448E9" w:rsidRDefault="000448E9" w:rsidP="00253CAF">
      <w:pPr>
        <w:pStyle w:val="Default"/>
        <w:numPr>
          <w:ilvl w:val="0"/>
          <w:numId w:val="9"/>
        </w:numPr>
        <w:tabs>
          <w:tab w:val="left" w:pos="810"/>
        </w:tabs>
        <w:ind w:left="1440"/>
        <w:rPr>
          <w:sz w:val="23"/>
          <w:szCs w:val="23"/>
        </w:rPr>
      </w:pPr>
      <w:r>
        <w:rPr>
          <w:sz w:val="23"/>
          <w:szCs w:val="23"/>
        </w:rPr>
        <w:t>Move meeting days to second Tuesday month</w:t>
      </w:r>
      <w:r w:rsidR="00860AD5">
        <w:rPr>
          <w:sz w:val="23"/>
          <w:szCs w:val="23"/>
        </w:rPr>
        <w:t>ly</w:t>
      </w:r>
    </w:p>
    <w:p w14:paraId="21988C6C" w14:textId="093BADA0" w:rsidR="000448E9" w:rsidRDefault="000448E9" w:rsidP="00253CAF">
      <w:pPr>
        <w:pStyle w:val="Default"/>
        <w:numPr>
          <w:ilvl w:val="0"/>
          <w:numId w:val="9"/>
        </w:numPr>
        <w:tabs>
          <w:tab w:val="left" w:pos="810"/>
        </w:tabs>
        <w:ind w:left="1440"/>
        <w:rPr>
          <w:sz w:val="23"/>
          <w:szCs w:val="23"/>
        </w:rPr>
      </w:pPr>
      <w:r>
        <w:rPr>
          <w:sz w:val="23"/>
          <w:szCs w:val="23"/>
        </w:rPr>
        <w:t>NCPMC and AACPM agreement renewal and add terms to SOPs</w:t>
      </w:r>
    </w:p>
    <w:p w14:paraId="51807E22" w14:textId="0B16C5B3" w:rsidR="000B5396" w:rsidRDefault="000B5396" w:rsidP="000B5396">
      <w:pPr>
        <w:pStyle w:val="Default"/>
        <w:tabs>
          <w:tab w:val="left" w:pos="810"/>
        </w:tabs>
        <w:ind w:left="1440"/>
        <w:rPr>
          <w:sz w:val="23"/>
          <w:szCs w:val="23"/>
        </w:rPr>
      </w:pPr>
    </w:p>
    <w:p w14:paraId="03AB17CF" w14:textId="05968EAB" w:rsidR="000B5396" w:rsidRPr="00BB7DC9" w:rsidRDefault="000B5396" w:rsidP="000B5396">
      <w:pPr>
        <w:pStyle w:val="Default"/>
        <w:tabs>
          <w:tab w:val="left" w:pos="810"/>
        </w:tabs>
        <w:ind w:left="1440"/>
        <w:rPr>
          <w:sz w:val="23"/>
          <w:szCs w:val="23"/>
        </w:rPr>
      </w:pPr>
      <w:r w:rsidRPr="00BB7DC9">
        <w:rPr>
          <w:sz w:val="23"/>
          <w:szCs w:val="23"/>
        </w:rPr>
        <w:t xml:space="preserve">Dennis and Stephanie may be working on this. </w:t>
      </w:r>
    </w:p>
    <w:p w14:paraId="7BEBEAB8" w14:textId="24988251" w:rsidR="000B5396" w:rsidRPr="00BB7DC9" w:rsidRDefault="000B5396" w:rsidP="000B5396">
      <w:pPr>
        <w:pStyle w:val="Default"/>
        <w:tabs>
          <w:tab w:val="left" w:pos="810"/>
        </w:tabs>
        <w:ind w:left="1440"/>
        <w:rPr>
          <w:sz w:val="23"/>
          <w:szCs w:val="23"/>
        </w:rPr>
      </w:pPr>
    </w:p>
    <w:p w14:paraId="09CC1F71" w14:textId="168A5F83" w:rsidR="000B5396" w:rsidRPr="00BB7DC9" w:rsidRDefault="000B5396" w:rsidP="000B5396">
      <w:pPr>
        <w:pStyle w:val="Default"/>
        <w:tabs>
          <w:tab w:val="left" w:pos="810"/>
        </w:tabs>
        <w:ind w:left="1440"/>
        <w:rPr>
          <w:sz w:val="23"/>
          <w:szCs w:val="23"/>
        </w:rPr>
      </w:pPr>
      <w:r w:rsidRPr="00BB7DC9">
        <w:rPr>
          <w:sz w:val="23"/>
          <w:szCs w:val="23"/>
        </w:rPr>
        <w:t xml:space="preserve">Jana – We should add this to our </w:t>
      </w:r>
      <w:proofErr w:type="gramStart"/>
      <w:r w:rsidRPr="00BB7DC9">
        <w:rPr>
          <w:sz w:val="23"/>
          <w:szCs w:val="23"/>
        </w:rPr>
        <w:t>SOPs</w:t>
      </w:r>
      <w:proofErr w:type="gramEnd"/>
      <w:r w:rsidRPr="00BB7DC9">
        <w:rPr>
          <w:sz w:val="23"/>
          <w:szCs w:val="23"/>
        </w:rPr>
        <w:t xml:space="preserve"> so we know how they’re woven together. </w:t>
      </w:r>
      <w:r w:rsidR="0055115A" w:rsidRPr="00BB7DC9">
        <w:rPr>
          <w:sz w:val="23"/>
          <w:szCs w:val="23"/>
        </w:rPr>
        <w:t xml:space="preserve">Debbie suggested we add a new heading and decided on a good place to merge it in. </w:t>
      </w:r>
    </w:p>
    <w:p w14:paraId="03A81668" w14:textId="627035B9" w:rsidR="000B5396" w:rsidRPr="00BB7DC9" w:rsidRDefault="000B5396" w:rsidP="000B5396">
      <w:pPr>
        <w:pStyle w:val="Default"/>
        <w:tabs>
          <w:tab w:val="left" w:pos="810"/>
        </w:tabs>
        <w:ind w:left="1440"/>
        <w:rPr>
          <w:sz w:val="23"/>
          <w:szCs w:val="23"/>
        </w:rPr>
      </w:pPr>
    </w:p>
    <w:p w14:paraId="05C9DEEA" w14:textId="4826302E" w:rsidR="000B5396" w:rsidRDefault="000B5396" w:rsidP="000B5396">
      <w:pPr>
        <w:pStyle w:val="Default"/>
        <w:tabs>
          <w:tab w:val="left" w:pos="810"/>
        </w:tabs>
        <w:ind w:left="1440"/>
        <w:rPr>
          <w:sz w:val="23"/>
          <w:szCs w:val="23"/>
        </w:rPr>
      </w:pPr>
      <w:r w:rsidRPr="00BB7DC9">
        <w:rPr>
          <w:sz w:val="23"/>
          <w:szCs w:val="23"/>
        </w:rPr>
        <w:t>Patty is working with Stephanie to “trim” it. The board</w:t>
      </w:r>
      <w:r>
        <w:rPr>
          <w:sz w:val="23"/>
          <w:szCs w:val="23"/>
        </w:rPr>
        <w:t xml:space="preserve"> of AACMP wasn’t as robust as it is now. We can streamline this. We want to clarify the SOPs. </w:t>
      </w:r>
    </w:p>
    <w:p w14:paraId="78EF3024" w14:textId="77777777" w:rsidR="000B5396" w:rsidRDefault="000B5396" w:rsidP="000B5396">
      <w:pPr>
        <w:pStyle w:val="Default"/>
        <w:tabs>
          <w:tab w:val="left" w:pos="810"/>
        </w:tabs>
        <w:ind w:left="1440"/>
        <w:rPr>
          <w:sz w:val="23"/>
          <w:szCs w:val="23"/>
        </w:rPr>
      </w:pPr>
    </w:p>
    <w:p w14:paraId="679509E2" w14:textId="16E97A01" w:rsidR="000448E9" w:rsidRDefault="000448E9" w:rsidP="00253CAF">
      <w:pPr>
        <w:pStyle w:val="Default"/>
        <w:numPr>
          <w:ilvl w:val="0"/>
          <w:numId w:val="9"/>
        </w:numPr>
        <w:tabs>
          <w:tab w:val="left" w:pos="810"/>
        </w:tabs>
        <w:ind w:left="1440"/>
        <w:rPr>
          <w:sz w:val="23"/>
          <w:szCs w:val="23"/>
        </w:rPr>
      </w:pPr>
      <w:r>
        <w:rPr>
          <w:sz w:val="23"/>
          <w:szCs w:val="23"/>
        </w:rPr>
        <w:t>Voting updates – closing Oct. 22. Invite new members to 11/3 conference</w:t>
      </w:r>
    </w:p>
    <w:p w14:paraId="15FA3C8D" w14:textId="4BFEEC04" w:rsidR="0055115A" w:rsidRDefault="0055115A" w:rsidP="0055115A">
      <w:pPr>
        <w:pStyle w:val="Default"/>
        <w:tabs>
          <w:tab w:val="left" w:pos="810"/>
        </w:tabs>
        <w:ind w:left="1440"/>
        <w:rPr>
          <w:sz w:val="23"/>
          <w:szCs w:val="23"/>
        </w:rPr>
      </w:pPr>
    </w:p>
    <w:p w14:paraId="6205A02C" w14:textId="557ED55E" w:rsidR="000448E9" w:rsidRDefault="000448E9" w:rsidP="00253CAF">
      <w:pPr>
        <w:pStyle w:val="Default"/>
        <w:numPr>
          <w:ilvl w:val="0"/>
          <w:numId w:val="9"/>
        </w:numPr>
        <w:tabs>
          <w:tab w:val="left" w:pos="810"/>
        </w:tabs>
        <w:ind w:left="1440"/>
        <w:rPr>
          <w:sz w:val="23"/>
          <w:szCs w:val="23"/>
        </w:rPr>
      </w:pPr>
      <w:r>
        <w:rPr>
          <w:sz w:val="23"/>
          <w:szCs w:val="23"/>
        </w:rPr>
        <w:t xml:space="preserve">Event planning for January – wait until after holidays? </w:t>
      </w:r>
    </w:p>
    <w:p w14:paraId="7DCC5A80" w14:textId="23B8DB29" w:rsidR="0055115A" w:rsidRDefault="0055115A" w:rsidP="0055115A">
      <w:pPr>
        <w:pStyle w:val="Default"/>
        <w:tabs>
          <w:tab w:val="left" w:pos="810"/>
        </w:tabs>
        <w:ind w:left="1440"/>
        <w:rPr>
          <w:sz w:val="23"/>
          <w:szCs w:val="23"/>
        </w:rPr>
      </w:pPr>
    </w:p>
    <w:p w14:paraId="29D6222A" w14:textId="77777777" w:rsidR="0055115A" w:rsidRDefault="0055115A" w:rsidP="0055115A">
      <w:pPr>
        <w:pStyle w:val="Default"/>
        <w:tabs>
          <w:tab w:val="left" w:pos="810"/>
        </w:tabs>
        <w:ind w:left="1440"/>
        <w:rPr>
          <w:sz w:val="23"/>
          <w:szCs w:val="23"/>
        </w:rPr>
      </w:pPr>
      <w:r w:rsidRPr="00D86B1C">
        <w:rPr>
          <w:sz w:val="23"/>
          <w:szCs w:val="23"/>
        </w:rPr>
        <w:t>Jana will send out a Doodle Poll for the annual business meeting and see what we can do after the holidays. The typical time commitment is two hours, not to include strategic planning. Debbie will send out some old agendas for the business meeting to Jana.</w:t>
      </w:r>
      <w:r>
        <w:rPr>
          <w:sz w:val="23"/>
          <w:szCs w:val="23"/>
        </w:rPr>
        <w:t xml:space="preserve">  </w:t>
      </w:r>
    </w:p>
    <w:p w14:paraId="05BC74B6" w14:textId="77777777" w:rsidR="0055115A" w:rsidRDefault="0055115A" w:rsidP="0055115A">
      <w:pPr>
        <w:pStyle w:val="Default"/>
        <w:tabs>
          <w:tab w:val="left" w:pos="810"/>
        </w:tabs>
        <w:ind w:left="1440"/>
        <w:rPr>
          <w:sz w:val="23"/>
          <w:szCs w:val="23"/>
        </w:rPr>
      </w:pPr>
    </w:p>
    <w:p w14:paraId="52458635" w14:textId="6E26DE84" w:rsidR="000448E9" w:rsidRDefault="000448E9" w:rsidP="00253CAF">
      <w:pPr>
        <w:pStyle w:val="Default"/>
        <w:numPr>
          <w:ilvl w:val="0"/>
          <w:numId w:val="9"/>
        </w:numPr>
        <w:tabs>
          <w:tab w:val="left" w:pos="810"/>
        </w:tabs>
        <w:ind w:left="1440"/>
        <w:rPr>
          <w:sz w:val="23"/>
          <w:szCs w:val="23"/>
        </w:rPr>
      </w:pPr>
      <w:r>
        <w:rPr>
          <w:sz w:val="23"/>
          <w:szCs w:val="23"/>
        </w:rPr>
        <w:t>Separate website from NCPMC?</w:t>
      </w:r>
    </w:p>
    <w:p w14:paraId="64335760" w14:textId="27DCCEA2" w:rsidR="007B6DFB" w:rsidRDefault="007B6DFB" w:rsidP="007B6DFB">
      <w:pPr>
        <w:pStyle w:val="Default"/>
        <w:tabs>
          <w:tab w:val="left" w:pos="810"/>
        </w:tabs>
        <w:ind w:left="1440"/>
        <w:rPr>
          <w:sz w:val="23"/>
          <w:szCs w:val="23"/>
        </w:rPr>
      </w:pPr>
    </w:p>
    <w:p w14:paraId="5CEFE575" w14:textId="02616B09" w:rsidR="007B6DFB" w:rsidRDefault="007B6DFB" w:rsidP="007B6DFB">
      <w:pPr>
        <w:pStyle w:val="Default"/>
        <w:tabs>
          <w:tab w:val="left" w:pos="810"/>
        </w:tabs>
        <w:ind w:left="1440"/>
        <w:rPr>
          <w:sz w:val="23"/>
          <w:szCs w:val="23"/>
        </w:rPr>
      </w:pPr>
      <w:r>
        <w:rPr>
          <w:sz w:val="23"/>
          <w:szCs w:val="23"/>
        </w:rPr>
        <w:t xml:space="preserve">Tabled. </w:t>
      </w:r>
    </w:p>
    <w:p w14:paraId="7EC6B363" w14:textId="77777777" w:rsidR="007B6DFB" w:rsidRDefault="007B6DFB" w:rsidP="007B6DFB">
      <w:pPr>
        <w:pStyle w:val="Default"/>
        <w:tabs>
          <w:tab w:val="left" w:pos="810"/>
        </w:tabs>
        <w:ind w:left="1440"/>
        <w:rPr>
          <w:sz w:val="23"/>
          <w:szCs w:val="23"/>
        </w:rPr>
      </w:pPr>
    </w:p>
    <w:p w14:paraId="541F81F7" w14:textId="218292DA" w:rsidR="000448E9" w:rsidRDefault="000448E9" w:rsidP="00253CAF">
      <w:pPr>
        <w:pStyle w:val="Default"/>
        <w:numPr>
          <w:ilvl w:val="0"/>
          <w:numId w:val="9"/>
        </w:numPr>
        <w:tabs>
          <w:tab w:val="left" w:pos="810"/>
        </w:tabs>
        <w:ind w:left="1440"/>
        <w:rPr>
          <w:sz w:val="23"/>
          <w:szCs w:val="23"/>
        </w:rPr>
      </w:pPr>
      <w:r>
        <w:rPr>
          <w:sz w:val="23"/>
          <w:szCs w:val="23"/>
        </w:rPr>
        <w:t>Group membership rates for any interested societies</w:t>
      </w:r>
    </w:p>
    <w:p w14:paraId="06A4C4FD" w14:textId="7A25C193" w:rsidR="0055115A" w:rsidRDefault="0055115A" w:rsidP="0055115A">
      <w:pPr>
        <w:pStyle w:val="Default"/>
        <w:tabs>
          <w:tab w:val="left" w:pos="810"/>
        </w:tabs>
        <w:ind w:left="1440"/>
        <w:rPr>
          <w:sz w:val="23"/>
          <w:szCs w:val="23"/>
        </w:rPr>
      </w:pPr>
    </w:p>
    <w:p w14:paraId="3E0F593F" w14:textId="15800FED" w:rsidR="007B6DFB" w:rsidRDefault="0055115A" w:rsidP="007B6DFB">
      <w:pPr>
        <w:pStyle w:val="Default"/>
        <w:tabs>
          <w:tab w:val="left" w:pos="810"/>
        </w:tabs>
        <w:ind w:left="1080"/>
        <w:rPr>
          <w:sz w:val="23"/>
          <w:szCs w:val="23"/>
        </w:rPr>
      </w:pPr>
      <w:r>
        <w:rPr>
          <w:sz w:val="23"/>
          <w:szCs w:val="23"/>
        </w:rPr>
        <w:tab/>
      </w:r>
      <w:r w:rsidR="007B6DFB">
        <w:rPr>
          <w:sz w:val="23"/>
          <w:szCs w:val="23"/>
        </w:rPr>
        <w:t xml:space="preserve">Tabled. </w:t>
      </w:r>
    </w:p>
    <w:p w14:paraId="7D804CCD" w14:textId="77777777" w:rsidR="007B6DFB" w:rsidRDefault="007B6DFB" w:rsidP="007B6DFB">
      <w:pPr>
        <w:pStyle w:val="Default"/>
        <w:tabs>
          <w:tab w:val="left" w:pos="810"/>
        </w:tabs>
        <w:ind w:left="1440"/>
        <w:rPr>
          <w:sz w:val="23"/>
          <w:szCs w:val="23"/>
        </w:rPr>
      </w:pPr>
    </w:p>
    <w:p w14:paraId="3E507C3B" w14:textId="363BFD0A" w:rsidR="000448E9" w:rsidRDefault="000448E9" w:rsidP="00253CAF">
      <w:pPr>
        <w:pStyle w:val="Default"/>
        <w:numPr>
          <w:ilvl w:val="0"/>
          <w:numId w:val="9"/>
        </w:numPr>
        <w:tabs>
          <w:tab w:val="left" w:pos="810"/>
        </w:tabs>
        <w:ind w:left="1440"/>
        <w:rPr>
          <w:sz w:val="23"/>
          <w:szCs w:val="23"/>
        </w:rPr>
      </w:pPr>
      <w:r>
        <w:rPr>
          <w:sz w:val="23"/>
          <w:szCs w:val="23"/>
        </w:rPr>
        <w:t>Need everyone to review Chair descriptions and responsibilities</w:t>
      </w:r>
    </w:p>
    <w:p w14:paraId="36672780" w14:textId="2E631C30" w:rsidR="007B6DFB" w:rsidRDefault="007B6DFB" w:rsidP="007B6DFB">
      <w:pPr>
        <w:pStyle w:val="Default"/>
        <w:tabs>
          <w:tab w:val="left" w:pos="810"/>
        </w:tabs>
        <w:ind w:left="1080"/>
        <w:rPr>
          <w:sz w:val="23"/>
          <w:szCs w:val="23"/>
        </w:rPr>
      </w:pPr>
    </w:p>
    <w:p w14:paraId="2B3D2A3E" w14:textId="11BEE069" w:rsidR="007B6DFB" w:rsidRDefault="007B6DFB" w:rsidP="007B6DFB">
      <w:pPr>
        <w:pStyle w:val="Default"/>
        <w:tabs>
          <w:tab w:val="left" w:pos="810"/>
        </w:tabs>
        <w:ind w:left="1440"/>
        <w:rPr>
          <w:sz w:val="23"/>
          <w:szCs w:val="23"/>
        </w:rPr>
      </w:pPr>
      <w:r>
        <w:rPr>
          <w:sz w:val="23"/>
          <w:szCs w:val="23"/>
        </w:rPr>
        <w:t xml:space="preserve">Tabled. </w:t>
      </w:r>
    </w:p>
    <w:p w14:paraId="62B3DDDB" w14:textId="77777777" w:rsidR="007B6DFB" w:rsidRDefault="007B6DFB" w:rsidP="007B6DFB">
      <w:pPr>
        <w:pStyle w:val="Default"/>
        <w:tabs>
          <w:tab w:val="left" w:pos="810"/>
        </w:tabs>
        <w:ind w:left="1440"/>
        <w:rPr>
          <w:sz w:val="23"/>
          <w:szCs w:val="23"/>
        </w:rPr>
      </w:pPr>
    </w:p>
    <w:p w14:paraId="7356A7A1" w14:textId="65733FC1" w:rsidR="000448E9" w:rsidRDefault="000448E9" w:rsidP="0055115A">
      <w:pPr>
        <w:pStyle w:val="Default"/>
        <w:numPr>
          <w:ilvl w:val="0"/>
          <w:numId w:val="9"/>
        </w:numPr>
        <w:tabs>
          <w:tab w:val="left" w:pos="810"/>
        </w:tabs>
        <w:ind w:left="1350"/>
        <w:rPr>
          <w:sz w:val="23"/>
          <w:szCs w:val="23"/>
        </w:rPr>
      </w:pPr>
      <w:r>
        <w:rPr>
          <w:sz w:val="23"/>
          <w:szCs w:val="23"/>
        </w:rPr>
        <w:t xml:space="preserve">When is the 10-year </w:t>
      </w:r>
      <w:r w:rsidRPr="0055115A">
        <w:rPr>
          <w:sz w:val="23"/>
          <w:szCs w:val="23"/>
        </w:rPr>
        <w:t>§8 Declaration due? (SOP needs actual data)</w:t>
      </w:r>
    </w:p>
    <w:p w14:paraId="1161BD30" w14:textId="24ACBF31" w:rsidR="0055115A" w:rsidRDefault="0055115A" w:rsidP="0055115A">
      <w:pPr>
        <w:pStyle w:val="Default"/>
        <w:tabs>
          <w:tab w:val="left" w:pos="810"/>
        </w:tabs>
        <w:ind w:left="1350"/>
        <w:rPr>
          <w:sz w:val="23"/>
          <w:szCs w:val="23"/>
        </w:rPr>
      </w:pPr>
    </w:p>
    <w:p w14:paraId="122F6F67" w14:textId="57BD6105" w:rsidR="0055115A" w:rsidRPr="00D86B1C" w:rsidRDefault="0055115A" w:rsidP="0055115A">
      <w:pPr>
        <w:pStyle w:val="Default"/>
        <w:tabs>
          <w:tab w:val="left" w:pos="810"/>
        </w:tabs>
        <w:ind w:left="1350"/>
        <w:rPr>
          <w:sz w:val="23"/>
          <w:szCs w:val="23"/>
        </w:rPr>
      </w:pPr>
      <w:r w:rsidRPr="00D86B1C">
        <w:rPr>
          <w:sz w:val="23"/>
          <w:szCs w:val="23"/>
        </w:rPr>
        <w:t xml:space="preserve">Debbie reminded the board the last time it was done was 2015-16. She’ll send out an email to the board showing when it’s due again. </w:t>
      </w:r>
    </w:p>
    <w:p w14:paraId="173FE27F" w14:textId="08E0E846" w:rsidR="00185FCF" w:rsidRPr="00D86B1C" w:rsidRDefault="00185FCF" w:rsidP="0055115A">
      <w:pPr>
        <w:pStyle w:val="Default"/>
        <w:tabs>
          <w:tab w:val="left" w:pos="810"/>
        </w:tabs>
        <w:ind w:left="1350"/>
        <w:rPr>
          <w:sz w:val="23"/>
          <w:szCs w:val="23"/>
        </w:rPr>
      </w:pPr>
    </w:p>
    <w:p w14:paraId="373B7981" w14:textId="70D4099A" w:rsidR="00185FCF" w:rsidRDefault="00185FCF" w:rsidP="0055115A">
      <w:pPr>
        <w:pStyle w:val="Default"/>
        <w:tabs>
          <w:tab w:val="left" w:pos="810"/>
        </w:tabs>
        <w:ind w:left="1350"/>
        <w:rPr>
          <w:sz w:val="23"/>
          <w:szCs w:val="23"/>
        </w:rPr>
      </w:pPr>
      <w:r w:rsidRPr="00D86B1C">
        <w:rPr>
          <w:sz w:val="23"/>
          <w:szCs w:val="23"/>
        </w:rPr>
        <w:t>The SOPs should have a calendar of events that the board is required to do.</w:t>
      </w:r>
      <w:r w:rsidR="00D86B1C">
        <w:rPr>
          <w:sz w:val="23"/>
          <w:szCs w:val="23"/>
        </w:rPr>
        <w:t xml:space="preserve"> </w:t>
      </w:r>
      <w:r w:rsidRPr="00D86B1C">
        <w:rPr>
          <w:sz w:val="23"/>
          <w:szCs w:val="23"/>
        </w:rPr>
        <w:t>Jana will send</w:t>
      </w:r>
      <w:r>
        <w:rPr>
          <w:sz w:val="23"/>
          <w:szCs w:val="23"/>
        </w:rPr>
        <w:t xml:space="preserve"> out the current SOPs to the group. These are also located on the AACPM website.  </w:t>
      </w:r>
    </w:p>
    <w:p w14:paraId="358E06EF" w14:textId="77777777" w:rsidR="0055115A" w:rsidRPr="000448E9" w:rsidRDefault="0055115A" w:rsidP="0055115A">
      <w:pPr>
        <w:pStyle w:val="Default"/>
        <w:tabs>
          <w:tab w:val="left" w:pos="810"/>
        </w:tabs>
        <w:ind w:left="1350"/>
        <w:rPr>
          <w:sz w:val="23"/>
          <w:szCs w:val="23"/>
        </w:rPr>
      </w:pPr>
    </w:p>
    <w:p w14:paraId="562BC068" w14:textId="0870741C" w:rsidR="000448E9" w:rsidRDefault="000448E9" w:rsidP="00253CAF">
      <w:pPr>
        <w:pStyle w:val="Default"/>
        <w:numPr>
          <w:ilvl w:val="0"/>
          <w:numId w:val="9"/>
        </w:numPr>
        <w:tabs>
          <w:tab w:val="left" w:pos="810"/>
        </w:tabs>
        <w:ind w:left="1440"/>
        <w:rPr>
          <w:sz w:val="23"/>
          <w:szCs w:val="23"/>
        </w:rPr>
      </w:pPr>
      <w:r w:rsidRPr="0055115A">
        <w:rPr>
          <w:sz w:val="23"/>
          <w:szCs w:val="23"/>
        </w:rPr>
        <w:t xml:space="preserve">Outreach to committee positions or “at large” seats? </w:t>
      </w:r>
    </w:p>
    <w:p w14:paraId="5D231DBA" w14:textId="27385452" w:rsidR="00185FCF" w:rsidRDefault="00185FCF" w:rsidP="00185FCF">
      <w:pPr>
        <w:pStyle w:val="Default"/>
        <w:tabs>
          <w:tab w:val="left" w:pos="810"/>
        </w:tabs>
        <w:ind w:left="1440"/>
        <w:rPr>
          <w:sz w:val="23"/>
          <w:szCs w:val="23"/>
        </w:rPr>
      </w:pPr>
    </w:p>
    <w:p w14:paraId="189743AE" w14:textId="347510B1" w:rsidR="000E4E6F" w:rsidRPr="00D86B1C" w:rsidRDefault="00A44D82" w:rsidP="00C11082">
      <w:pPr>
        <w:pStyle w:val="Default"/>
        <w:tabs>
          <w:tab w:val="left" w:pos="810"/>
        </w:tabs>
        <w:ind w:left="1440"/>
        <w:rPr>
          <w:sz w:val="23"/>
          <w:szCs w:val="23"/>
        </w:rPr>
      </w:pPr>
      <w:r w:rsidRPr="00D86B1C">
        <w:rPr>
          <w:sz w:val="23"/>
          <w:szCs w:val="23"/>
        </w:rPr>
        <w:t xml:space="preserve">Jana suggested getting “at-large” seats so when we have elections, we would have people naturally step into these positions. Colleen suggested sending out an email now with notice we’ll start committees by Spring next year. </w:t>
      </w:r>
    </w:p>
    <w:p w14:paraId="7DE8EB9A" w14:textId="0A0E238E" w:rsidR="00CE1371" w:rsidRPr="00D86B1C" w:rsidRDefault="00CE1371" w:rsidP="00C11082">
      <w:pPr>
        <w:pStyle w:val="Default"/>
        <w:tabs>
          <w:tab w:val="left" w:pos="810"/>
        </w:tabs>
        <w:ind w:left="1440"/>
        <w:rPr>
          <w:sz w:val="23"/>
          <w:szCs w:val="23"/>
        </w:rPr>
      </w:pPr>
    </w:p>
    <w:p w14:paraId="5B76BC7A" w14:textId="53D56720" w:rsidR="00A44D82" w:rsidRPr="00D86B1C" w:rsidRDefault="00A44D82" w:rsidP="00C11082">
      <w:pPr>
        <w:pStyle w:val="Default"/>
        <w:tabs>
          <w:tab w:val="left" w:pos="810"/>
        </w:tabs>
        <w:ind w:left="1440"/>
        <w:rPr>
          <w:sz w:val="23"/>
          <w:szCs w:val="23"/>
        </w:rPr>
      </w:pPr>
      <w:r w:rsidRPr="00D86B1C">
        <w:rPr>
          <w:sz w:val="23"/>
          <w:szCs w:val="23"/>
        </w:rPr>
        <w:t xml:space="preserve">This will be </w:t>
      </w:r>
      <w:r w:rsidR="00BB7DC9" w:rsidRPr="00D86B1C">
        <w:rPr>
          <w:sz w:val="23"/>
          <w:szCs w:val="23"/>
        </w:rPr>
        <w:t xml:space="preserve">a big help </w:t>
      </w:r>
      <w:r w:rsidRPr="00D86B1C">
        <w:rPr>
          <w:sz w:val="23"/>
          <w:szCs w:val="23"/>
        </w:rPr>
        <w:t xml:space="preserve">for our Education and Communication. </w:t>
      </w:r>
    </w:p>
    <w:p w14:paraId="3CE21E40" w14:textId="49AF5F1B" w:rsidR="00BB7DC9" w:rsidRPr="00D86B1C" w:rsidRDefault="00BB7DC9" w:rsidP="00C11082">
      <w:pPr>
        <w:pStyle w:val="Default"/>
        <w:tabs>
          <w:tab w:val="left" w:pos="810"/>
        </w:tabs>
        <w:ind w:left="1440"/>
        <w:rPr>
          <w:sz w:val="23"/>
          <w:szCs w:val="23"/>
        </w:rPr>
      </w:pPr>
    </w:p>
    <w:p w14:paraId="67E07130" w14:textId="4C1FEFC7" w:rsidR="00BB7DC9" w:rsidRPr="00D86B1C" w:rsidRDefault="00BB7DC9" w:rsidP="00BB7DC9">
      <w:pPr>
        <w:pStyle w:val="Default"/>
        <w:numPr>
          <w:ilvl w:val="0"/>
          <w:numId w:val="9"/>
        </w:numPr>
        <w:tabs>
          <w:tab w:val="left" w:pos="810"/>
        </w:tabs>
        <w:ind w:left="1440"/>
        <w:rPr>
          <w:sz w:val="23"/>
          <w:szCs w:val="23"/>
        </w:rPr>
      </w:pPr>
      <w:r w:rsidRPr="00D86B1C">
        <w:rPr>
          <w:sz w:val="23"/>
          <w:szCs w:val="23"/>
        </w:rPr>
        <w:t>Misc.</w:t>
      </w:r>
    </w:p>
    <w:p w14:paraId="003E8D13" w14:textId="7AB6B4F7" w:rsidR="00BB7DC9" w:rsidRDefault="00BB7DC9" w:rsidP="00BB7DC9">
      <w:pPr>
        <w:pStyle w:val="Default"/>
        <w:tabs>
          <w:tab w:val="left" w:pos="810"/>
        </w:tabs>
        <w:ind w:left="1080"/>
        <w:rPr>
          <w:sz w:val="23"/>
          <w:szCs w:val="23"/>
        </w:rPr>
      </w:pPr>
    </w:p>
    <w:p w14:paraId="4E49683C" w14:textId="5B47C530" w:rsidR="00BB7DC9" w:rsidRDefault="00BB7DC9" w:rsidP="00BB7DC9">
      <w:pPr>
        <w:pStyle w:val="Default"/>
        <w:tabs>
          <w:tab w:val="left" w:pos="810"/>
        </w:tabs>
        <w:ind w:left="1080"/>
        <w:rPr>
          <w:sz w:val="23"/>
          <w:szCs w:val="23"/>
        </w:rPr>
      </w:pPr>
      <w:r>
        <w:rPr>
          <w:sz w:val="23"/>
          <w:szCs w:val="23"/>
        </w:rPr>
        <w:tab/>
        <w:t xml:space="preserve">Patty will update the BOD page after elections. </w:t>
      </w:r>
    </w:p>
    <w:p w14:paraId="51A7AA3D" w14:textId="77777777" w:rsidR="00A44D82" w:rsidRPr="00D24648" w:rsidRDefault="00A44D82" w:rsidP="00C11082">
      <w:pPr>
        <w:pStyle w:val="Default"/>
        <w:tabs>
          <w:tab w:val="left" w:pos="810"/>
        </w:tabs>
        <w:ind w:left="1440"/>
        <w:rPr>
          <w:sz w:val="23"/>
          <w:szCs w:val="23"/>
        </w:rPr>
      </w:pPr>
    </w:p>
    <w:p w14:paraId="6D2AC98A" w14:textId="20E8D774" w:rsidR="0038692F" w:rsidRPr="00FA183B" w:rsidRDefault="0038692F" w:rsidP="000448E9">
      <w:pPr>
        <w:pStyle w:val="Default"/>
        <w:numPr>
          <w:ilvl w:val="0"/>
          <w:numId w:val="20"/>
        </w:numPr>
        <w:ind w:left="450"/>
        <w:rPr>
          <w:sz w:val="23"/>
          <w:szCs w:val="23"/>
        </w:rPr>
      </w:pPr>
      <w:r w:rsidRPr="00FA183B">
        <w:rPr>
          <w:sz w:val="23"/>
          <w:szCs w:val="23"/>
        </w:rPr>
        <w:t>Verify Date</w:t>
      </w:r>
      <w:r w:rsidR="00765BB5" w:rsidRPr="00FA183B">
        <w:rPr>
          <w:sz w:val="23"/>
          <w:szCs w:val="23"/>
        </w:rPr>
        <w:t>s</w:t>
      </w:r>
      <w:r w:rsidRPr="00FA183B">
        <w:rPr>
          <w:sz w:val="23"/>
          <w:szCs w:val="23"/>
        </w:rPr>
        <w:t xml:space="preserve"> for </w:t>
      </w:r>
      <w:r w:rsidR="00765BB5" w:rsidRPr="00FA183B">
        <w:rPr>
          <w:sz w:val="23"/>
          <w:szCs w:val="23"/>
        </w:rPr>
        <w:t>2021</w:t>
      </w:r>
      <w:r w:rsidRPr="00FA183B">
        <w:rPr>
          <w:sz w:val="23"/>
          <w:szCs w:val="23"/>
        </w:rPr>
        <w:t xml:space="preserve"> Meeting</w:t>
      </w:r>
      <w:r w:rsidR="00765BB5" w:rsidRPr="00FA183B">
        <w:rPr>
          <w:sz w:val="23"/>
          <w:szCs w:val="23"/>
        </w:rPr>
        <w:t>s</w:t>
      </w:r>
      <w:r w:rsidRPr="00FA183B">
        <w:rPr>
          <w:sz w:val="23"/>
          <w:szCs w:val="23"/>
        </w:rPr>
        <w:t xml:space="preserve"> – All </w:t>
      </w:r>
    </w:p>
    <w:p w14:paraId="1F9E40F4" w14:textId="152E92E1" w:rsidR="00C11082" w:rsidRPr="00FA183B" w:rsidRDefault="00C11082" w:rsidP="00C11082">
      <w:pPr>
        <w:pStyle w:val="Default"/>
        <w:ind w:left="450"/>
        <w:rPr>
          <w:sz w:val="23"/>
          <w:szCs w:val="23"/>
        </w:rPr>
      </w:pPr>
    </w:p>
    <w:p w14:paraId="25A0C476" w14:textId="77777777" w:rsidR="007B6DFB" w:rsidRDefault="004A3271" w:rsidP="00992F69">
      <w:pPr>
        <w:pStyle w:val="Default"/>
        <w:ind w:left="450"/>
        <w:rPr>
          <w:sz w:val="23"/>
          <w:szCs w:val="23"/>
        </w:rPr>
      </w:pPr>
      <w:r>
        <w:rPr>
          <w:sz w:val="23"/>
          <w:szCs w:val="23"/>
        </w:rPr>
        <w:t>November</w:t>
      </w:r>
      <w:r w:rsidR="00FA183B" w:rsidRPr="00FA183B">
        <w:rPr>
          <w:sz w:val="23"/>
          <w:szCs w:val="23"/>
        </w:rPr>
        <w:t xml:space="preserve"> </w:t>
      </w:r>
      <w:r w:rsidR="007B6DFB">
        <w:rPr>
          <w:sz w:val="23"/>
          <w:szCs w:val="23"/>
        </w:rPr>
        <w:t>9</w:t>
      </w:r>
    </w:p>
    <w:p w14:paraId="0D643529" w14:textId="4820C491" w:rsidR="00E23958" w:rsidRDefault="00FA183B" w:rsidP="00992F69">
      <w:pPr>
        <w:pStyle w:val="Default"/>
        <w:ind w:left="450"/>
        <w:rPr>
          <w:sz w:val="23"/>
          <w:szCs w:val="23"/>
        </w:rPr>
      </w:pPr>
      <w:r w:rsidRPr="00FA183B">
        <w:rPr>
          <w:sz w:val="23"/>
          <w:szCs w:val="23"/>
        </w:rPr>
        <w:t xml:space="preserve">December </w:t>
      </w:r>
      <w:r w:rsidR="007B6DFB">
        <w:rPr>
          <w:sz w:val="23"/>
          <w:szCs w:val="23"/>
        </w:rPr>
        <w:t>14</w:t>
      </w:r>
    </w:p>
    <w:p w14:paraId="215C3F13" w14:textId="77777777" w:rsidR="00765BB5" w:rsidRDefault="00765BB5" w:rsidP="00992F69">
      <w:pPr>
        <w:pStyle w:val="Default"/>
        <w:ind w:left="450"/>
        <w:rPr>
          <w:sz w:val="23"/>
          <w:szCs w:val="23"/>
        </w:rPr>
      </w:pPr>
    </w:p>
    <w:p w14:paraId="165154BF" w14:textId="57FF641E" w:rsidR="00372949" w:rsidRDefault="0038692F" w:rsidP="000448E9">
      <w:pPr>
        <w:pStyle w:val="Default"/>
        <w:numPr>
          <w:ilvl w:val="0"/>
          <w:numId w:val="20"/>
        </w:numPr>
        <w:ind w:left="450"/>
        <w:rPr>
          <w:sz w:val="23"/>
          <w:szCs w:val="23"/>
        </w:rPr>
      </w:pPr>
      <w:r w:rsidRPr="0021431B">
        <w:rPr>
          <w:sz w:val="23"/>
          <w:szCs w:val="23"/>
        </w:rPr>
        <w:t xml:space="preserve">Adjournment </w:t>
      </w:r>
    </w:p>
    <w:p w14:paraId="7BB0BA12" w14:textId="77777777" w:rsidR="0021431B" w:rsidRPr="0021431B" w:rsidRDefault="0021431B" w:rsidP="0021431B">
      <w:pPr>
        <w:pStyle w:val="Default"/>
        <w:ind w:left="450"/>
        <w:rPr>
          <w:sz w:val="23"/>
          <w:szCs w:val="23"/>
        </w:rPr>
      </w:pPr>
    </w:p>
    <w:p w14:paraId="492CE074" w14:textId="2936627E" w:rsidR="00372949" w:rsidRDefault="00372949" w:rsidP="00992F69">
      <w:pPr>
        <w:pStyle w:val="Default"/>
        <w:ind w:left="450"/>
        <w:rPr>
          <w:sz w:val="23"/>
          <w:szCs w:val="23"/>
        </w:rPr>
      </w:pPr>
      <w:r w:rsidRPr="00FF468A">
        <w:rPr>
          <w:sz w:val="23"/>
          <w:szCs w:val="23"/>
        </w:rPr>
        <w:t xml:space="preserve">There being no further business to conduct, </w:t>
      </w:r>
      <w:r w:rsidR="00FA183B">
        <w:rPr>
          <w:sz w:val="23"/>
          <w:szCs w:val="23"/>
        </w:rPr>
        <w:t>Jana</w:t>
      </w:r>
      <w:r w:rsidRPr="00FF468A">
        <w:rPr>
          <w:sz w:val="23"/>
          <w:szCs w:val="23"/>
        </w:rPr>
        <w:t xml:space="preserve"> adjourned the meeting at </w:t>
      </w:r>
      <w:r w:rsidR="004A3271">
        <w:rPr>
          <w:sz w:val="23"/>
          <w:szCs w:val="23"/>
        </w:rPr>
        <w:t>11</w:t>
      </w:r>
      <w:r w:rsidR="00BB7DC9">
        <w:rPr>
          <w:sz w:val="23"/>
          <w:szCs w:val="23"/>
        </w:rPr>
        <w:t>:05</w:t>
      </w:r>
      <w:r w:rsidR="0038692F" w:rsidRPr="00FF468A">
        <w:rPr>
          <w:sz w:val="23"/>
          <w:szCs w:val="23"/>
        </w:rPr>
        <w:t xml:space="preserve"> </w:t>
      </w:r>
      <w:r w:rsidR="00FF468A" w:rsidRPr="00FF468A">
        <w:rPr>
          <w:sz w:val="23"/>
          <w:szCs w:val="23"/>
        </w:rPr>
        <w:t>a.m.</w:t>
      </w:r>
      <w:r w:rsidRPr="00FF468A">
        <w:rPr>
          <w:sz w:val="23"/>
          <w:szCs w:val="23"/>
        </w:rPr>
        <w:t xml:space="preserve"> </w:t>
      </w:r>
      <w:r w:rsidR="0038692F" w:rsidRPr="00FF468A">
        <w:rPr>
          <w:sz w:val="23"/>
          <w:szCs w:val="23"/>
        </w:rPr>
        <w:t>M</w:t>
      </w:r>
      <w:r w:rsidRPr="00FF468A">
        <w:rPr>
          <w:sz w:val="23"/>
          <w:szCs w:val="23"/>
        </w:rPr>
        <w:t>ST.</w:t>
      </w:r>
      <w:r>
        <w:rPr>
          <w:sz w:val="23"/>
          <w:szCs w:val="23"/>
        </w:rPr>
        <w:t xml:space="preserve"> </w:t>
      </w:r>
    </w:p>
    <w:p w14:paraId="59AB9D67" w14:textId="77777777" w:rsidR="00372949" w:rsidRDefault="00372949" w:rsidP="00992F69">
      <w:pPr>
        <w:pStyle w:val="Default"/>
        <w:ind w:left="450"/>
        <w:rPr>
          <w:sz w:val="23"/>
          <w:szCs w:val="23"/>
        </w:rPr>
      </w:pPr>
    </w:p>
    <w:p w14:paraId="27C25B66" w14:textId="77777777" w:rsidR="003B5C8F" w:rsidRDefault="003B5C8F" w:rsidP="00372949">
      <w:pPr>
        <w:pStyle w:val="Default"/>
        <w:rPr>
          <w:sz w:val="23"/>
          <w:szCs w:val="23"/>
        </w:rPr>
      </w:pPr>
    </w:p>
    <w:p w14:paraId="66392FDE" w14:textId="77777777" w:rsidR="00372949" w:rsidRDefault="00372949" w:rsidP="00372949">
      <w:pPr>
        <w:pStyle w:val="Default"/>
        <w:rPr>
          <w:sz w:val="23"/>
          <w:szCs w:val="23"/>
        </w:rPr>
      </w:pPr>
      <w:r>
        <w:rPr>
          <w:sz w:val="23"/>
          <w:szCs w:val="23"/>
        </w:rPr>
        <w:t xml:space="preserve">Respectfully submitted: </w:t>
      </w:r>
    </w:p>
    <w:p w14:paraId="3AEE535B" w14:textId="77777777" w:rsidR="00372949" w:rsidRDefault="00245CBA" w:rsidP="00372949">
      <w:pPr>
        <w:pStyle w:val="Default"/>
        <w:rPr>
          <w:sz w:val="23"/>
          <w:szCs w:val="23"/>
        </w:rPr>
      </w:pPr>
      <w:r>
        <w:rPr>
          <w:sz w:val="23"/>
          <w:szCs w:val="23"/>
        </w:rPr>
        <w:t>Amber E. Ortiz</w:t>
      </w:r>
      <w:r w:rsidR="00372949">
        <w:rPr>
          <w:sz w:val="23"/>
          <w:szCs w:val="23"/>
        </w:rPr>
        <w:t xml:space="preserve">, CPM </w:t>
      </w:r>
    </w:p>
    <w:p w14:paraId="64009FA0" w14:textId="4DB20D85" w:rsidR="00372949" w:rsidRDefault="00372949" w:rsidP="00372949">
      <w:pPr>
        <w:pStyle w:val="Default"/>
        <w:rPr>
          <w:sz w:val="23"/>
          <w:szCs w:val="23"/>
        </w:rPr>
      </w:pPr>
      <w:r>
        <w:rPr>
          <w:sz w:val="23"/>
          <w:szCs w:val="23"/>
        </w:rPr>
        <w:t>Secretary</w:t>
      </w:r>
    </w:p>
    <w:p w14:paraId="1A3A4A0A" w14:textId="49372525" w:rsidR="005A69D6" w:rsidRDefault="005A69D6">
      <w:r>
        <w:br w:type="page"/>
      </w:r>
    </w:p>
    <w:p w14:paraId="776A5075" w14:textId="7E786754" w:rsidR="005A69D6" w:rsidRDefault="005A69D6" w:rsidP="005A69D6">
      <w:pPr>
        <w:pStyle w:val="Default"/>
        <w:jc w:val="center"/>
        <w:rPr>
          <w:sz w:val="23"/>
          <w:szCs w:val="23"/>
        </w:rPr>
      </w:pPr>
      <w:r>
        <w:rPr>
          <w:b/>
          <w:bCs/>
          <w:sz w:val="23"/>
          <w:szCs w:val="23"/>
        </w:rPr>
        <w:lastRenderedPageBreak/>
        <w:t xml:space="preserve">Action Items of the AACPM Board of Directors </w:t>
      </w:r>
      <w:bookmarkStart w:id="0" w:name="_GoBack"/>
      <w:bookmarkEnd w:id="0"/>
    </w:p>
    <w:p w14:paraId="449D908A" w14:textId="5E5697B2" w:rsidR="005A69D6" w:rsidRDefault="005A69D6" w:rsidP="005A69D6">
      <w:pPr>
        <w:pStyle w:val="Default"/>
        <w:jc w:val="center"/>
        <w:rPr>
          <w:sz w:val="23"/>
          <w:szCs w:val="23"/>
        </w:rPr>
      </w:pPr>
      <w:r>
        <w:rPr>
          <w:b/>
          <w:bCs/>
          <w:sz w:val="23"/>
          <w:szCs w:val="23"/>
        </w:rPr>
        <w:t>Taken During the</w:t>
      </w:r>
    </w:p>
    <w:p w14:paraId="6BBED7AB" w14:textId="3855B1D9" w:rsidR="005A69D6" w:rsidRDefault="004A3271" w:rsidP="005A69D6">
      <w:pPr>
        <w:pStyle w:val="Default"/>
        <w:jc w:val="center"/>
        <w:rPr>
          <w:b/>
          <w:bCs/>
          <w:sz w:val="23"/>
          <w:szCs w:val="23"/>
        </w:rPr>
      </w:pPr>
      <w:r>
        <w:rPr>
          <w:b/>
          <w:bCs/>
          <w:sz w:val="23"/>
          <w:szCs w:val="23"/>
        </w:rPr>
        <w:t>October 12</w:t>
      </w:r>
      <w:r w:rsidR="005A69D6">
        <w:rPr>
          <w:b/>
          <w:bCs/>
          <w:sz w:val="23"/>
          <w:szCs w:val="23"/>
        </w:rPr>
        <w:t>, 2021 Meeting</w:t>
      </w:r>
    </w:p>
    <w:p w14:paraId="1DCE3181" w14:textId="77777777" w:rsidR="00D0321A" w:rsidRDefault="00D0321A" w:rsidP="005A69D6">
      <w:pPr>
        <w:pStyle w:val="Default"/>
        <w:jc w:val="center"/>
        <w:rPr>
          <w:sz w:val="23"/>
          <w:szCs w:val="23"/>
        </w:rPr>
      </w:pPr>
    </w:p>
    <w:tbl>
      <w:tblPr>
        <w:tblStyle w:val="TableGrid"/>
        <w:tblW w:w="9625" w:type="dxa"/>
        <w:tblLook w:val="04A0" w:firstRow="1" w:lastRow="0" w:firstColumn="1" w:lastColumn="0" w:noHBand="0" w:noVBand="1"/>
      </w:tblPr>
      <w:tblGrid>
        <w:gridCol w:w="5575"/>
        <w:gridCol w:w="1800"/>
        <w:gridCol w:w="2250"/>
      </w:tblGrid>
      <w:tr w:rsidR="005A69D6" w:rsidRPr="005A69D6" w14:paraId="69E21E58" w14:textId="77777777" w:rsidTr="003C6DED">
        <w:tc>
          <w:tcPr>
            <w:tcW w:w="5575" w:type="dxa"/>
            <w:shd w:val="clear" w:color="auto" w:fill="DEEAF6" w:themeFill="accent5" w:themeFillTint="33"/>
          </w:tcPr>
          <w:p w14:paraId="7D4EB3AF" w14:textId="4AF078A8" w:rsidR="005A69D6" w:rsidRPr="005A69D6" w:rsidRDefault="005A69D6" w:rsidP="005A69D6">
            <w:pPr>
              <w:pStyle w:val="Default"/>
              <w:rPr>
                <w:b/>
                <w:bCs/>
                <w:sz w:val="23"/>
                <w:szCs w:val="23"/>
              </w:rPr>
            </w:pPr>
            <w:r>
              <w:rPr>
                <w:b/>
                <w:bCs/>
                <w:sz w:val="23"/>
                <w:szCs w:val="23"/>
              </w:rPr>
              <w:t>This action item</w:t>
            </w:r>
          </w:p>
        </w:tc>
        <w:tc>
          <w:tcPr>
            <w:tcW w:w="1800" w:type="dxa"/>
            <w:shd w:val="clear" w:color="auto" w:fill="DEEAF6" w:themeFill="accent5" w:themeFillTint="33"/>
          </w:tcPr>
          <w:p w14:paraId="4F503DB4" w14:textId="69DA3390" w:rsidR="005A69D6" w:rsidRPr="005A69D6" w:rsidRDefault="005A69D6" w:rsidP="005A69D6">
            <w:pPr>
              <w:pStyle w:val="Default"/>
              <w:rPr>
                <w:b/>
                <w:bCs/>
                <w:sz w:val="23"/>
                <w:szCs w:val="23"/>
              </w:rPr>
            </w:pPr>
            <w:r>
              <w:rPr>
                <w:b/>
                <w:bCs/>
                <w:sz w:val="23"/>
                <w:szCs w:val="23"/>
              </w:rPr>
              <w:t>will be completed by</w:t>
            </w:r>
          </w:p>
        </w:tc>
        <w:tc>
          <w:tcPr>
            <w:tcW w:w="2250" w:type="dxa"/>
            <w:shd w:val="clear" w:color="auto" w:fill="DEEAF6" w:themeFill="accent5" w:themeFillTint="33"/>
          </w:tcPr>
          <w:p w14:paraId="545C096B" w14:textId="0CC2E0D0" w:rsidR="005A69D6" w:rsidRPr="005A69D6" w:rsidRDefault="005A69D6" w:rsidP="005A69D6">
            <w:pPr>
              <w:pStyle w:val="Default"/>
              <w:rPr>
                <w:b/>
                <w:bCs/>
                <w:sz w:val="23"/>
                <w:szCs w:val="23"/>
              </w:rPr>
            </w:pPr>
            <w:r>
              <w:rPr>
                <w:b/>
                <w:bCs/>
                <w:sz w:val="23"/>
                <w:szCs w:val="23"/>
              </w:rPr>
              <w:t xml:space="preserve">on or before </w:t>
            </w:r>
          </w:p>
        </w:tc>
      </w:tr>
      <w:tr w:rsidR="005A69D6" w:rsidRPr="00D0321A" w14:paraId="49B11928" w14:textId="77777777" w:rsidTr="00C451EF">
        <w:tc>
          <w:tcPr>
            <w:tcW w:w="5575" w:type="dxa"/>
            <w:shd w:val="clear" w:color="auto" w:fill="auto"/>
          </w:tcPr>
          <w:p w14:paraId="483E5EF4" w14:textId="77777777" w:rsidR="00BB7DC9" w:rsidRPr="00D86B1C" w:rsidRDefault="00BB7DC9" w:rsidP="00BB7DC9">
            <w:pPr>
              <w:pStyle w:val="Default"/>
              <w:tabs>
                <w:tab w:val="left" w:pos="810"/>
              </w:tabs>
              <w:rPr>
                <w:sz w:val="23"/>
                <w:szCs w:val="23"/>
              </w:rPr>
            </w:pPr>
            <w:r w:rsidRPr="00D86B1C">
              <w:rPr>
                <w:sz w:val="23"/>
                <w:szCs w:val="23"/>
              </w:rPr>
              <w:t xml:space="preserve">Patty will provide a list of the Askew award winners. </w:t>
            </w:r>
          </w:p>
          <w:p w14:paraId="52A9B531" w14:textId="698A20C4" w:rsidR="005A69D6" w:rsidRPr="00D86B1C" w:rsidRDefault="005A69D6" w:rsidP="00E3087A">
            <w:pPr>
              <w:pStyle w:val="Default"/>
              <w:tabs>
                <w:tab w:val="left" w:pos="810"/>
              </w:tabs>
              <w:rPr>
                <w:sz w:val="23"/>
                <w:szCs w:val="23"/>
              </w:rPr>
            </w:pPr>
          </w:p>
        </w:tc>
        <w:tc>
          <w:tcPr>
            <w:tcW w:w="1800" w:type="dxa"/>
            <w:shd w:val="clear" w:color="auto" w:fill="auto"/>
          </w:tcPr>
          <w:p w14:paraId="5398F5B6" w14:textId="6148C818" w:rsidR="005A69D6" w:rsidRPr="00D0321A" w:rsidRDefault="00BB7DC9" w:rsidP="00212150">
            <w:pPr>
              <w:pStyle w:val="Default"/>
              <w:rPr>
                <w:sz w:val="23"/>
                <w:szCs w:val="23"/>
              </w:rPr>
            </w:pPr>
            <w:r>
              <w:rPr>
                <w:sz w:val="23"/>
                <w:szCs w:val="23"/>
              </w:rPr>
              <w:t>Patty</w:t>
            </w:r>
          </w:p>
        </w:tc>
        <w:tc>
          <w:tcPr>
            <w:tcW w:w="2250" w:type="dxa"/>
            <w:shd w:val="clear" w:color="auto" w:fill="auto"/>
          </w:tcPr>
          <w:p w14:paraId="2E1729F3" w14:textId="7690EE85" w:rsidR="005A69D6" w:rsidRPr="00D0321A" w:rsidRDefault="00BB7DC9" w:rsidP="003C6DED">
            <w:pPr>
              <w:pStyle w:val="Default"/>
              <w:rPr>
                <w:sz w:val="23"/>
                <w:szCs w:val="23"/>
              </w:rPr>
            </w:pPr>
            <w:r>
              <w:rPr>
                <w:sz w:val="23"/>
                <w:szCs w:val="23"/>
              </w:rPr>
              <w:t>Conference</w:t>
            </w:r>
          </w:p>
        </w:tc>
      </w:tr>
      <w:tr w:rsidR="005A69D6" w:rsidRPr="00D0321A" w14:paraId="106EC099" w14:textId="77777777" w:rsidTr="00992F69">
        <w:trPr>
          <w:trHeight w:val="557"/>
        </w:trPr>
        <w:tc>
          <w:tcPr>
            <w:tcW w:w="5575" w:type="dxa"/>
          </w:tcPr>
          <w:p w14:paraId="3558A431" w14:textId="77777777" w:rsidR="00BB7DC9" w:rsidRPr="00D86B1C" w:rsidRDefault="00BB7DC9" w:rsidP="00BB7DC9">
            <w:pPr>
              <w:pStyle w:val="Default"/>
              <w:tabs>
                <w:tab w:val="left" w:pos="810"/>
              </w:tabs>
              <w:rPr>
                <w:sz w:val="23"/>
                <w:szCs w:val="23"/>
              </w:rPr>
            </w:pPr>
            <w:r w:rsidRPr="00D86B1C">
              <w:rPr>
                <w:sz w:val="23"/>
                <w:szCs w:val="23"/>
              </w:rPr>
              <w:t xml:space="preserve">Debbie will reach out to Bill and ask if he’ll present that award. </w:t>
            </w:r>
            <w:r w:rsidRPr="00D86B1C">
              <w:rPr>
                <w:sz w:val="23"/>
                <w:szCs w:val="23"/>
              </w:rPr>
              <w:tab/>
              <w:t xml:space="preserve"> </w:t>
            </w:r>
          </w:p>
          <w:p w14:paraId="2A1EF11E" w14:textId="13EACB1D" w:rsidR="005A69D6" w:rsidRPr="00D86B1C" w:rsidRDefault="005A69D6" w:rsidP="00E3087A">
            <w:pPr>
              <w:pStyle w:val="Default"/>
              <w:tabs>
                <w:tab w:val="left" w:pos="810"/>
              </w:tabs>
              <w:rPr>
                <w:sz w:val="23"/>
                <w:szCs w:val="23"/>
              </w:rPr>
            </w:pPr>
          </w:p>
        </w:tc>
        <w:tc>
          <w:tcPr>
            <w:tcW w:w="1800" w:type="dxa"/>
          </w:tcPr>
          <w:p w14:paraId="0014E0B9" w14:textId="50688442" w:rsidR="005A69D6" w:rsidRPr="00D0321A" w:rsidRDefault="00BB7DC9" w:rsidP="005A69D6">
            <w:pPr>
              <w:pStyle w:val="Default"/>
              <w:rPr>
                <w:sz w:val="23"/>
                <w:szCs w:val="23"/>
              </w:rPr>
            </w:pPr>
            <w:r>
              <w:rPr>
                <w:sz w:val="23"/>
                <w:szCs w:val="23"/>
              </w:rPr>
              <w:t>Debbie</w:t>
            </w:r>
          </w:p>
        </w:tc>
        <w:tc>
          <w:tcPr>
            <w:tcW w:w="2250" w:type="dxa"/>
            <w:shd w:val="clear" w:color="auto" w:fill="auto"/>
          </w:tcPr>
          <w:p w14:paraId="3BFDBDFF" w14:textId="69B53EBC" w:rsidR="005A69D6" w:rsidRPr="00D0321A" w:rsidRDefault="00BB7DC9" w:rsidP="003C6DED">
            <w:pPr>
              <w:pStyle w:val="Default"/>
              <w:rPr>
                <w:sz w:val="23"/>
                <w:szCs w:val="23"/>
              </w:rPr>
            </w:pPr>
            <w:r>
              <w:rPr>
                <w:sz w:val="23"/>
                <w:szCs w:val="23"/>
              </w:rPr>
              <w:t>Conference</w:t>
            </w:r>
          </w:p>
        </w:tc>
      </w:tr>
      <w:tr w:rsidR="005A69D6" w:rsidRPr="00D0321A" w14:paraId="5B257826" w14:textId="77777777" w:rsidTr="003C6DED">
        <w:tc>
          <w:tcPr>
            <w:tcW w:w="5575" w:type="dxa"/>
          </w:tcPr>
          <w:p w14:paraId="3D9524C8" w14:textId="22FBE957" w:rsidR="005A69D6" w:rsidRPr="00D86B1C" w:rsidRDefault="00BB7DC9" w:rsidP="00253CAF">
            <w:pPr>
              <w:pStyle w:val="Default"/>
              <w:rPr>
                <w:sz w:val="23"/>
                <w:szCs w:val="23"/>
              </w:rPr>
            </w:pPr>
            <w:r w:rsidRPr="00D86B1C">
              <w:rPr>
                <w:sz w:val="23"/>
                <w:szCs w:val="23"/>
              </w:rPr>
              <w:t>Patty will send out a newsletter and flyer to the Consortium separately,</w:t>
            </w:r>
          </w:p>
        </w:tc>
        <w:tc>
          <w:tcPr>
            <w:tcW w:w="1800" w:type="dxa"/>
          </w:tcPr>
          <w:p w14:paraId="1DB0E201" w14:textId="20F79186" w:rsidR="005A69D6" w:rsidRPr="00D0321A" w:rsidRDefault="00BB7DC9" w:rsidP="005A69D6">
            <w:pPr>
              <w:pStyle w:val="Default"/>
              <w:rPr>
                <w:sz w:val="23"/>
                <w:szCs w:val="23"/>
              </w:rPr>
            </w:pPr>
            <w:r>
              <w:rPr>
                <w:sz w:val="23"/>
                <w:szCs w:val="23"/>
              </w:rPr>
              <w:t>Patty</w:t>
            </w:r>
          </w:p>
        </w:tc>
        <w:tc>
          <w:tcPr>
            <w:tcW w:w="2250" w:type="dxa"/>
            <w:shd w:val="clear" w:color="auto" w:fill="auto"/>
          </w:tcPr>
          <w:p w14:paraId="25DAEF92" w14:textId="0BCD29A5" w:rsidR="005A69D6" w:rsidRPr="00D0321A" w:rsidRDefault="00BB7DC9" w:rsidP="003C6DED">
            <w:pPr>
              <w:pStyle w:val="Default"/>
              <w:rPr>
                <w:sz w:val="23"/>
                <w:szCs w:val="23"/>
              </w:rPr>
            </w:pPr>
            <w:r>
              <w:rPr>
                <w:sz w:val="23"/>
                <w:szCs w:val="23"/>
              </w:rPr>
              <w:t>Conference</w:t>
            </w:r>
          </w:p>
        </w:tc>
      </w:tr>
      <w:tr w:rsidR="005A69D6" w:rsidRPr="00D0321A" w14:paraId="57AB00BF" w14:textId="77777777" w:rsidTr="003C6DED">
        <w:tc>
          <w:tcPr>
            <w:tcW w:w="5575" w:type="dxa"/>
          </w:tcPr>
          <w:p w14:paraId="2BAE8D4E" w14:textId="4FB9F6DA" w:rsidR="005A69D6" w:rsidRPr="00D86B1C" w:rsidRDefault="00BB7DC9" w:rsidP="00BB7DC9">
            <w:pPr>
              <w:pStyle w:val="Default"/>
              <w:tabs>
                <w:tab w:val="left" w:pos="810"/>
              </w:tabs>
              <w:rPr>
                <w:sz w:val="23"/>
                <w:szCs w:val="23"/>
              </w:rPr>
            </w:pPr>
            <w:r w:rsidRPr="00D86B1C">
              <w:rPr>
                <w:sz w:val="23"/>
                <w:szCs w:val="23"/>
              </w:rPr>
              <w:t xml:space="preserve">Jana will work on onboarding materials to get everyone up to speed on Education and Communication. </w:t>
            </w:r>
          </w:p>
        </w:tc>
        <w:tc>
          <w:tcPr>
            <w:tcW w:w="1800" w:type="dxa"/>
          </w:tcPr>
          <w:p w14:paraId="626FB935" w14:textId="44D9A437" w:rsidR="005A69D6" w:rsidRPr="00D0321A" w:rsidRDefault="00BB7DC9" w:rsidP="005A69D6">
            <w:pPr>
              <w:pStyle w:val="Default"/>
              <w:rPr>
                <w:sz w:val="23"/>
                <w:szCs w:val="23"/>
              </w:rPr>
            </w:pPr>
            <w:r>
              <w:rPr>
                <w:sz w:val="23"/>
                <w:szCs w:val="23"/>
              </w:rPr>
              <w:t>Jana</w:t>
            </w:r>
          </w:p>
        </w:tc>
        <w:tc>
          <w:tcPr>
            <w:tcW w:w="2250" w:type="dxa"/>
            <w:shd w:val="clear" w:color="auto" w:fill="auto"/>
          </w:tcPr>
          <w:p w14:paraId="73211838" w14:textId="2EB20E31" w:rsidR="005A69D6" w:rsidRPr="00D0321A" w:rsidRDefault="00BB7DC9" w:rsidP="003C6DED">
            <w:pPr>
              <w:pStyle w:val="Default"/>
              <w:rPr>
                <w:sz w:val="23"/>
                <w:szCs w:val="23"/>
              </w:rPr>
            </w:pPr>
            <w:r>
              <w:rPr>
                <w:sz w:val="23"/>
                <w:szCs w:val="23"/>
              </w:rPr>
              <w:t>Next meeting</w:t>
            </w:r>
          </w:p>
        </w:tc>
      </w:tr>
      <w:tr w:rsidR="006B7348" w:rsidRPr="00D0321A" w14:paraId="5F0ECB99" w14:textId="77777777" w:rsidTr="003C6DED">
        <w:tc>
          <w:tcPr>
            <w:tcW w:w="5575" w:type="dxa"/>
          </w:tcPr>
          <w:p w14:paraId="1D4DE0E8" w14:textId="77777777" w:rsidR="00BB7DC9" w:rsidRPr="00D86B1C" w:rsidRDefault="00BB7DC9" w:rsidP="00BB7DC9">
            <w:pPr>
              <w:pStyle w:val="Default"/>
              <w:tabs>
                <w:tab w:val="left" w:pos="810"/>
              </w:tabs>
              <w:rPr>
                <w:sz w:val="23"/>
                <w:szCs w:val="23"/>
              </w:rPr>
            </w:pPr>
            <w:r w:rsidRPr="00D86B1C">
              <w:rPr>
                <w:sz w:val="23"/>
                <w:szCs w:val="23"/>
              </w:rPr>
              <w:t>Our election ends the 22</w:t>
            </w:r>
            <w:r w:rsidRPr="00D86B1C">
              <w:rPr>
                <w:sz w:val="23"/>
                <w:szCs w:val="23"/>
                <w:vertAlign w:val="superscript"/>
              </w:rPr>
              <w:t>nd</w:t>
            </w:r>
            <w:r w:rsidRPr="00D86B1C">
              <w:rPr>
                <w:sz w:val="23"/>
                <w:szCs w:val="23"/>
              </w:rPr>
              <w:t xml:space="preserve">. Jana will send out a Doodle Poll for the business meeting. </w:t>
            </w:r>
          </w:p>
          <w:p w14:paraId="302B1431" w14:textId="36B231F2" w:rsidR="006B7348" w:rsidRPr="00D86B1C" w:rsidRDefault="006B7348" w:rsidP="00E3087A">
            <w:pPr>
              <w:pStyle w:val="Default"/>
              <w:tabs>
                <w:tab w:val="left" w:pos="810"/>
              </w:tabs>
              <w:rPr>
                <w:sz w:val="23"/>
                <w:szCs w:val="23"/>
              </w:rPr>
            </w:pPr>
          </w:p>
        </w:tc>
        <w:tc>
          <w:tcPr>
            <w:tcW w:w="1800" w:type="dxa"/>
          </w:tcPr>
          <w:p w14:paraId="7FB27257" w14:textId="68FFEB4C" w:rsidR="006B7348" w:rsidRPr="00D0321A" w:rsidRDefault="00BB7DC9" w:rsidP="005A69D6">
            <w:pPr>
              <w:pStyle w:val="Default"/>
              <w:rPr>
                <w:sz w:val="23"/>
                <w:szCs w:val="23"/>
              </w:rPr>
            </w:pPr>
            <w:r>
              <w:rPr>
                <w:sz w:val="23"/>
                <w:szCs w:val="23"/>
              </w:rPr>
              <w:t>Jana</w:t>
            </w:r>
          </w:p>
        </w:tc>
        <w:tc>
          <w:tcPr>
            <w:tcW w:w="2250" w:type="dxa"/>
            <w:shd w:val="clear" w:color="auto" w:fill="auto"/>
          </w:tcPr>
          <w:p w14:paraId="7BD96BF0" w14:textId="57DF4229" w:rsidR="006B7348" w:rsidRPr="00D0321A" w:rsidRDefault="00BB7DC9" w:rsidP="003C6DED">
            <w:pPr>
              <w:pStyle w:val="Default"/>
              <w:rPr>
                <w:sz w:val="23"/>
                <w:szCs w:val="23"/>
              </w:rPr>
            </w:pPr>
            <w:r>
              <w:rPr>
                <w:sz w:val="23"/>
                <w:szCs w:val="23"/>
              </w:rPr>
              <w:t>Next meeting</w:t>
            </w:r>
          </w:p>
        </w:tc>
      </w:tr>
      <w:tr w:rsidR="006B7348" w:rsidRPr="00D0321A" w14:paraId="32941AD6" w14:textId="77777777" w:rsidTr="003C6DED">
        <w:tc>
          <w:tcPr>
            <w:tcW w:w="5575" w:type="dxa"/>
          </w:tcPr>
          <w:p w14:paraId="5B06BD68" w14:textId="56418AD5" w:rsidR="006B7348" w:rsidRPr="00D86B1C" w:rsidRDefault="00BB7DC9" w:rsidP="00BB7DC9">
            <w:pPr>
              <w:pStyle w:val="Default"/>
              <w:tabs>
                <w:tab w:val="left" w:pos="810"/>
              </w:tabs>
              <w:rPr>
                <w:sz w:val="23"/>
                <w:szCs w:val="23"/>
              </w:rPr>
            </w:pPr>
            <w:r w:rsidRPr="00D86B1C">
              <w:rPr>
                <w:sz w:val="23"/>
                <w:szCs w:val="23"/>
              </w:rPr>
              <w:t>NCPMC and AACPM agreement renewal and add terms to SOPs</w:t>
            </w:r>
          </w:p>
        </w:tc>
        <w:tc>
          <w:tcPr>
            <w:tcW w:w="1800" w:type="dxa"/>
          </w:tcPr>
          <w:p w14:paraId="2C9D146D" w14:textId="65AD8346" w:rsidR="006B7348" w:rsidRPr="00D0321A" w:rsidRDefault="00BB7DC9" w:rsidP="005A69D6">
            <w:pPr>
              <w:pStyle w:val="Default"/>
              <w:rPr>
                <w:sz w:val="23"/>
                <w:szCs w:val="23"/>
              </w:rPr>
            </w:pPr>
            <w:r>
              <w:rPr>
                <w:sz w:val="23"/>
                <w:szCs w:val="23"/>
              </w:rPr>
              <w:t>Dennis &amp; Patty</w:t>
            </w:r>
          </w:p>
        </w:tc>
        <w:tc>
          <w:tcPr>
            <w:tcW w:w="2250" w:type="dxa"/>
            <w:shd w:val="clear" w:color="auto" w:fill="auto"/>
          </w:tcPr>
          <w:p w14:paraId="212564AE" w14:textId="179198A1" w:rsidR="006B7348" w:rsidRPr="00D0321A" w:rsidRDefault="00BB7DC9" w:rsidP="003C6DED">
            <w:pPr>
              <w:pStyle w:val="Default"/>
              <w:rPr>
                <w:sz w:val="23"/>
                <w:szCs w:val="23"/>
              </w:rPr>
            </w:pPr>
            <w:r>
              <w:rPr>
                <w:sz w:val="23"/>
                <w:szCs w:val="23"/>
              </w:rPr>
              <w:t>Next meeting</w:t>
            </w:r>
          </w:p>
        </w:tc>
      </w:tr>
      <w:tr w:rsidR="00BE0B71" w:rsidRPr="00D0321A" w14:paraId="5912DF0F" w14:textId="77777777" w:rsidTr="003C6DED">
        <w:tc>
          <w:tcPr>
            <w:tcW w:w="5575" w:type="dxa"/>
          </w:tcPr>
          <w:p w14:paraId="376D9B14" w14:textId="02E3172D" w:rsidR="00D86B1C" w:rsidRPr="00D86B1C" w:rsidRDefault="00D86B1C" w:rsidP="00D86B1C">
            <w:pPr>
              <w:pStyle w:val="Default"/>
              <w:tabs>
                <w:tab w:val="left" w:pos="810"/>
              </w:tabs>
              <w:rPr>
                <w:sz w:val="23"/>
                <w:szCs w:val="23"/>
              </w:rPr>
            </w:pPr>
            <w:r w:rsidRPr="00D86B1C">
              <w:rPr>
                <w:sz w:val="23"/>
                <w:szCs w:val="23"/>
              </w:rPr>
              <w:t xml:space="preserve">Debbie will send out some old agendas for the business meeting to Jana.  </w:t>
            </w:r>
          </w:p>
          <w:p w14:paraId="3D3F76FF" w14:textId="082012BF" w:rsidR="00BE0B71" w:rsidRPr="00D86B1C" w:rsidRDefault="00BE0B71" w:rsidP="001F49B8">
            <w:pPr>
              <w:pStyle w:val="Default"/>
              <w:tabs>
                <w:tab w:val="left" w:pos="810"/>
              </w:tabs>
              <w:rPr>
                <w:sz w:val="23"/>
                <w:szCs w:val="23"/>
              </w:rPr>
            </w:pPr>
          </w:p>
        </w:tc>
        <w:tc>
          <w:tcPr>
            <w:tcW w:w="1800" w:type="dxa"/>
          </w:tcPr>
          <w:p w14:paraId="46C4D9A5" w14:textId="58A5FCBB" w:rsidR="00BE0B71" w:rsidRPr="00D0321A" w:rsidRDefault="00D86B1C" w:rsidP="00BE0B71">
            <w:pPr>
              <w:pStyle w:val="Default"/>
              <w:rPr>
                <w:sz w:val="23"/>
                <w:szCs w:val="23"/>
              </w:rPr>
            </w:pPr>
            <w:r>
              <w:rPr>
                <w:sz w:val="23"/>
                <w:szCs w:val="23"/>
              </w:rPr>
              <w:t xml:space="preserve">Debbie </w:t>
            </w:r>
          </w:p>
        </w:tc>
        <w:tc>
          <w:tcPr>
            <w:tcW w:w="2250" w:type="dxa"/>
            <w:shd w:val="clear" w:color="auto" w:fill="auto"/>
          </w:tcPr>
          <w:p w14:paraId="08DE73F3" w14:textId="70B09A24" w:rsidR="00BE0B71" w:rsidRPr="00D0321A" w:rsidRDefault="00D86B1C" w:rsidP="00BE0B71">
            <w:pPr>
              <w:pStyle w:val="Default"/>
              <w:rPr>
                <w:sz w:val="23"/>
                <w:szCs w:val="23"/>
              </w:rPr>
            </w:pPr>
            <w:r>
              <w:rPr>
                <w:sz w:val="23"/>
                <w:szCs w:val="23"/>
              </w:rPr>
              <w:t>Next meeting</w:t>
            </w:r>
          </w:p>
        </w:tc>
      </w:tr>
      <w:tr w:rsidR="00BE0B71" w:rsidRPr="00D0321A" w14:paraId="6C3393F8" w14:textId="77777777" w:rsidTr="003C6DED">
        <w:tc>
          <w:tcPr>
            <w:tcW w:w="5575" w:type="dxa"/>
          </w:tcPr>
          <w:p w14:paraId="0BAAC739" w14:textId="53BD2E9A" w:rsidR="00BE0B71" w:rsidRPr="00D86B1C" w:rsidRDefault="00D86B1C" w:rsidP="00D86B1C">
            <w:pPr>
              <w:pStyle w:val="Default"/>
              <w:tabs>
                <w:tab w:val="left" w:pos="810"/>
              </w:tabs>
              <w:rPr>
                <w:sz w:val="23"/>
                <w:szCs w:val="23"/>
              </w:rPr>
            </w:pPr>
            <w:r w:rsidRPr="00D86B1C">
              <w:rPr>
                <w:sz w:val="23"/>
                <w:szCs w:val="23"/>
              </w:rPr>
              <w:t>Debbie will</w:t>
            </w:r>
            <w:r w:rsidRPr="00D86B1C">
              <w:rPr>
                <w:sz w:val="23"/>
                <w:szCs w:val="23"/>
              </w:rPr>
              <w:t xml:space="preserve"> send out an email to the board showing when 10-year §8 Declaration </w:t>
            </w:r>
            <w:r w:rsidRPr="00D86B1C">
              <w:rPr>
                <w:sz w:val="23"/>
                <w:szCs w:val="23"/>
              </w:rPr>
              <w:t xml:space="preserve">is </w:t>
            </w:r>
            <w:r w:rsidRPr="00D86B1C">
              <w:rPr>
                <w:sz w:val="23"/>
                <w:szCs w:val="23"/>
              </w:rPr>
              <w:t xml:space="preserve">due </w:t>
            </w:r>
          </w:p>
        </w:tc>
        <w:tc>
          <w:tcPr>
            <w:tcW w:w="1800" w:type="dxa"/>
          </w:tcPr>
          <w:p w14:paraId="31A99ADE" w14:textId="430E5EF4" w:rsidR="00BE0B71" w:rsidRPr="00D0321A" w:rsidRDefault="00D86B1C" w:rsidP="00BE0B71">
            <w:pPr>
              <w:pStyle w:val="Default"/>
              <w:rPr>
                <w:sz w:val="23"/>
                <w:szCs w:val="23"/>
              </w:rPr>
            </w:pPr>
            <w:r>
              <w:rPr>
                <w:sz w:val="23"/>
                <w:szCs w:val="23"/>
              </w:rPr>
              <w:t>Debbie</w:t>
            </w:r>
          </w:p>
        </w:tc>
        <w:tc>
          <w:tcPr>
            <w:tcW w:w="2250" w:type="dxa"/>
            <w:shd w:val="clear" w:color="auto" w:fill="auto"/>
          </w:tcPr>
          <w:p w14:paraId="52A70339" w14:textId="6A502915" w:rsidR="00BE0B71" w:rsidRPr="00D0321A" w:rsidRDefault="00D86B1C" w:rsidP="00BE0B71">
            <w:pPr>
              <w:pStyle w:val="Default"/>
              <w:rPr>
                <w:sz w:val="23"/>
                <w:szCs w:val="23"/>
              </w:rPr>
            </w:pPr>
            <w:r>
              <w:rPr>
                <w:sz w:val="23"/>
                <w:szCs w:val="23"/>
              </w:rPr>
              <w:t>Next meeting</w:t>
            </w:r>
          </w:p>
        </w:tc>
      </w:tr>
      <w:tr w:rsidR="00DF3AF9" w:rsidRPr="00D0321A" w14:paraId="43A4C679" w14:textId="77777777" w:rsidTr="003C6DED">
        <w:tc>
          <w:tcPr>
            <w:tcW w:w="5575" w:type="dxa"/>
          </w:tcPr>
          <w:p w14:paraId="68ABA297" w14:textId="78B9ABD9" w:rsidR="00D86B1C" w:rsidRPr="00D86B1C" w:rsidRDefault="00D86B1C" w:rsidP="001F49B8">
            <w:pPr>
              <w:pStyle w:val="Default"/>
              <w:tabs>
                <w:tab w:val="left" w:pos="810"/>
              </w:tabs>
              <w:rPr>
                <w:sz w:val="23"/>
                <w:szCs w:val="23"/>
              </w:rPr>
            </w:pPr>
            <w:r w:rsidRPr="00D86B1C">
              <w:rPr>
                <w:sz w:val="23"/>
                <w:szCs w:val="23"/>
              </w:rPr>
              <w:t>Work on SOPs</w:t>
            </w:r>
          </w:p>
          <w:p w14:paraId="7F99D5CA" w14:textId="77777777" w:rsidR="00D86B1C" w:rsidRPr="00D86B1C" w:rsidRDefault="00D86B1C" w:rsidP="001F49B8">
            <w:pPr>
              <w:pStyle w:val="Default"/>
              <w:tabs>
                <w:tab w:val="left" w:pos="810"/>
              </w:tabs>
              <w:rPr>
                <w:sz w:val="23"/>
                <w:szCs w:val="23"/>
              </w:rPr>
            </w:pPr>
          </w:p>
          <w:p w14:paraId="0C68589C" w14:textId="58C3C00D" w:rsidR="00DF3AF9" w:rsidRPr="00D86B1C" w:rsidRDefault="00D86B1C" w:rsidP="001F49B8">
            <w:pPr>
              <w:pStyle w:val="Default"/>
              <w:tabs>
                <w:tab w:val="left" w:pos="810"/>
              </w:tabs>
              <w:rPr>
                <w:sz w:val="23"/>
                <w:szCs w:val="23"/>
              </w:rPr>
            </w:pPr>
            <w:r w:rsidRPr="00D86B1C">
              <w:rPr>
                <w:sz w:val="23"/>
                <w:szCs w:val="23"/>
              </w:rPr>
              <w:t>The SOPs should have a calendar of events that the board is required to do.</w:t>
            </w:r>
          </w:p>
        </w:tc>
        <w:tc>
          <w:tcPr>
            <w:tcW w:w="1800" w:type="dxa"/>
          </w:tcPr>
          <w:p w14:paraId="1A1C06D5" w14:textId="3D3D19A2" w:rsidR="00DF3AF9" w:rsidRPr="00D0321A" w:rsidRDefault="00D86B1C" w:rsidP="00BE0B71">
            <w:pPr>
              <w:pStyle w:val="Default"/>
              <w:rPr>
                <w:sz w:val="23"/>
                <w:szCs w:val="23"/>
              </w:rPr>
            </w:pPr>
            <w:r>
              <w:rPr>
                <w:sz w:val="23"/>
                <w:szCs w:val="23"/>
              </w:rPr>
              <w:t>Colleen</w:t>
            </w:r>
          </w:p>
        </w:tc>
        <w:tc>
          <w:tcPr>
            <w:tcW w:w="2250" w:type="dxa"/>
            <w:shd w:val="clear" w:color="auto" w:fill="auto"/>
          </w:tcPr>
          <w:p w14:paraId="403EC8A9" w14:textId="378E8012" w:rsidR="00DF3AF9" w:rsidRPr="00D0321A" w:rsidRDefault="00D86B1C" w:rsidP="00BE0B71">
            <w:pPr>
              <w:pStyle w:val="Default"/>
              <w:rPr>
                <w:sz w:val="23"/>
                <w:szCs w:val="23"/>
              </w:rPr>
            </w:pPr>
            <w:r>
              <w:rPr>
                <w:sz w:val="23"/>
                <w:szCs w:val="23"/>
              </w:rPr>
              <w:t>TBD</w:t>
            </w:r>
          </w:p>
        </w:tc>
      </w:tr>
      <w:tr w:rsidR="00D86B1C" w:rsidRPr="00D0321A" w14:paraId="39DBCE9D" w14:textId="77777777" w:rsidTr="003C6DED">
        <w:tc>
          <w:tcPr>
            <w:tcW w:w="5575" w:type="dxa"/>
          </w:tcPr>
          <w:p w14:paraId="719FFF3E" w14:textId="409226FD" w:rsidR="00D86B1C" w:rsidRPr="00D86B1C" w:rsidRDefault="00D86B1C" w:rsidP="001F49B8">
            <w:pPr>
              <w:pStyle w:val="Default"/>
              <w:tabs>
                <w:tab w:val="left" w:pos="810"/>
              </w:tabs>
              <w:rPr>
                <w:sz w:val="23"/>
                <w:szCs w:val="23"/>
              </w:rPr>
            </w:pPr>
            <w:r w:rsidRPr="00D86B1C">
              <w:rPr>
                <w:sz w:val="23"/>
                <w:szCs w:val="23"/>
              </w:rPr>
              <w:t>Jana will send out the current SOPs to the group</w:t>
            </w:r>
          </w:p>
        </w:tc>
        <w:tc>
          <w:tcPr>
            <w:tcW w:w="1800" w:type="dxa"/>
          </w:tcPr>
          <w:p w14:paraId="220FCF02" w14:textId="4CA437BF" w:rsidR="00D86B1C" w:rsidRDefault="00D86B1C" w:rsidP="00BE0B71">
            <w:pPr>
              <w:pStyle w:val="Default"/>
              <w:rPr>
                <w:sz w:val="23"/>
                <w:szCs w:val="23"/>
              </w:rPr>
            </w:pPr>
            <w:r>
              <w:rPr>
                <w:sz w:val="23"/>
                <w:szCs w:val="23"/>
              </w:rPr>
              <w:t>Jana</w:t>
            </w:r>
          </w:p>
        </w:tc>
        <w:tc>
          <w:tcPr>
            <w:tcW w:w="2250" w:type="dxa"/>
            <w:shd w:val="clear" w:color="auto" w:fill="auto"/>
          </w:tcPr>
          <w:p w14:paraId="53853F57" w14:textId="64C00C9E" w:rsidR="00D86B1C" w:rsidRDefault="00D86B1C" w:rsidP="00BE0B71">
            <w:pPr>
              <w:pStyle w:val="Default"/>
              <w:rPr>
                <w:sz w:val="23"/>
                <w:szCs w:val="23"/>
              </w:rPr>
            </w:pPr>
            <w:r>
              <w:rPr>
                <w:sz w:val="23"/>
                <w:szCs w:val="23"/>
              </w:rPr>
              <w:t>Next meeting</w:t>
            </w:r>
          </w:p>
        </w:tc>
      </w:tr>
      <w:tr w:rsidR="00D86B1C" w:rsidRPr="00D0321A" w14:paraId="330EF03E" w14:textId="77777777" w:rsidTr="003C6DED">
        <w:tc>
          <w:tcPr>
            <w:tcW w:w="5575" w:type="dxa"/>
          </w:tcPr>
          <w:p w14:paraId="5F234500" w14:textId="274337E3" w:rsidR="00D86B1C" w:rsidRPr="00D86B1C" w:rsidRDefault="00D86B1C" w:rsidP="00D86B1C">
            <w:pPr>
              <w:pStyle w:val="Default"/>
              <w:tabs>
                <w:tab w:val="left" w:pos="810"/>
              </w:tabs>
              <w:rPr>
                <w:sz w:val="23"/>
                <w:szCs w:val="23"/>
              </w:rPr>
            </w:pPr>
            <w:r w:rsidRPr="00D86B1C">
              <w:rPr>
                <w:sz w:val="23"/>
                <w:szCs w:val="23"/>
              </w:rPr>
              <w:t>S</w:t>
            </w:r>
            <w:r w:rsidRPr="00D86B1C">
              <w:rPr>
                <w:sz w:val="23"/>
                <w:szCs w:val="23"/>
              </w:rPr>
              <w:t xml:space="preserve">end out an email now with notice we’ll start committees by Spring next year. </w:t>
            </w:r>
          </w:p>
          <w:p w14:paraId="1FDF084C" w14:textId="77777777" w:rsidR="00D86B1C" w:rsidRPr="00D86B1C" w:rsidRDefault="00D86B1C" w:rsidP="001F49B8">
            <w:pPr>
              <w:pStyle w:val="Default"/>
              <w:tabs>
                <w:tab w:val="left" w:pos="810"/>
              </w:tabs>
              <w:rPr>
                <w:sz w:val="23"/>
                <w:szCs w:val="23"/>
              </w:rPr>
            </w:pPr>
          </w:p>
        </w:tc>
        <w:tc>
          <w:tcPr>
            <w:tcW w:w="1800" w:type="dxa"/>
          </w:tcPr>
          <w:p w14:paraId="4A4DFE56" w14:textId="06D152CD" w:rsidR="00D86B1C" w:rsidRDefault="00D86B1C" w:rsidP="00BE0B71">
            <w:pPr>
              <w:pStyle w:val="Default"/>
              <w:rPr>
                <w:sz w:val="23"/>
                <w:szCs w:val="23"/>
              </w:rPr>
            </w:pPr>
            <w:r>
              <w:rPr>
                <w:sz w:val="23"/>
                <w:szCs w:val="23"/>
              </w:rPr>
              <w:t>Colleen</w:t>
            </w:r>
          </w:p>
        </w:tc>
        <w:tc>
          <w:tcPr>
            <w:tcW w:w="2250" w:type="dxa"/>
            <w:shd w:val="clear" w:color="auto" w:fill="auto"/>
          </w:tcPr>
          <w:p w14:paraId="2D2301F5" w14:textId="194EE5BA" w:rsidR="00D86B1C" w:rsidRDefault="00D86B1C" w:rsidP="00BE0B71">
            <w:pPr>
              <w:pStyle w:val="Default"/>
              <w:rPr>
                <w:sz w:val="23"/>
                <w:szCs w:val="23"/>
              </w:rPr>
            </w:pPr>
            <w:r>
              <w:rPr>
                <w:sz w:val="23"/>
                <w:szCs w:val="23"/>
              </w:rPr>
              <w:t>TBD</w:t>
            </w:r>
          </w:p>
        </w:tc>
      </w:tr>
    </w:tbl>
    <w:p w14:paraId="097CF76C" w14:textId="638F1897" w:rsidR="006B7348" w:rsidRDefault="006B7348" w:rsidP="00D0321A">
      <w:pPr>
        <w:rPr>
          <w:rFonts w:ascii="Arial" w:hAnsi="Arial" w:cs="Arial"/>
          <w:color w:val="000000"/>
          <w:sz w:val="23"/>
          <w:szCs w:val="23"/>
        </w:rPr>
      </w:pPr>
    </w:p>
    <w:sectPr w:rsidR="006B7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B36B" w14:textId="77777777" w:rsidR="00253CAF" w:rsidRDefault="00253CAF" w:rsidP="00372949">
      <w:pPr>
        <w:spacing w:after="0" w:line="240" w:lineRule="auto"/>
      </w:pPr>
      <w:r>
        <w:separator/>
      </w:r>
    </w:p>
  </w:endnote>
  <w:endnote w:type="continuationSeparator" w:id="0">
    <w:p w14:paraId="2FA0EC70" w14:textId="77777777" w:rsidR="00253CAF" w:rsidRDefault="00253CAF"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253CAF" w:rsidRDefault="00253CAF"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A09981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253CAF" w:rsidRDefault="00253CAF" w:rsidP="00372949">
        <w:pPr>
          <w:pStyle w:val="Footer"/>
          <w:pBdr>
            <w:top w:val="single" w:sz="4" w:space="1" w:color="D9D9D9" w:themeColor="background1" w:themeShade="D9"/>
          </w:pBdr>
        </w:pPr>
        <w:r>
          <w:t>AACPM Board of Directors Teleconference Meeting</w:t>
        </w:r>
      </w:p>
      <w:p w14:paraId="49FFCA4A" w14:textId="45E24FC1" w:rsidR="00253CAF" w:rsidRDefault="004A3271" w:rsidP="00372949">
        <w:pPr>
          <w:pStyle w:val="Footer"/>
          <w:pBdr>
            <w:top w:val="single" w:sz="4" w:space="1" w:color="D9D9D9" w:themeColor="background1" w:themeShade="D9"/>
          </w:pBdr>
        </w:pPr>
        <w:r>
          <w:t>October 12</w:t>
        </w:r>
        <w:r w:rsidR="00253CAF">
          <w:t>, 2021</w:t>
        </w:r>
        <w:r w:rsidR="00253CAF">
          <w:tab/>
        </w:r>
        <w:r w:rsidR="00253CAF">
          <w:tab/>
        </w:r>
        <w:r w:rsidR="00253CAF">
          <w:fldChar w:fldCharType="begin"/>
        </w:r>
        <w:r w:rsidR="00253CAF">
          <w:instrText xml:space="preserve"> PAGE   \* MERGEFORMAT </w:instrText>
        </w:r>
        <w:r w:rsidR="00253CAF">
          <w:fldChar w:fldCharType="separate"/>
        </w:r>
        <w:r w:rsidR="00253CAF">
          <w:rPr>
            <w:noProof/>
          </w:rPr>
          <w:t>2</w:t>
        </w:r>
        <w:r w:rsidR="00253CAF">
          <w:rPr>
            <w:noProof/>
          </w:rPr>
          <w:fldChar w:fldCharType="end"/>
        </w:r>
        <w:r w:rsidR="00253CAF">
          <w:t xml:space="preserve"> | </w:t>
        </w:r>
        <w:r w:rsidR="00253CAF">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A79A" w14:textId="77777777" w:rsidR="00253CAF" w:rsidRDefault="00253CAF" w:rsidP="00372949">
      <w:pPr>
        <w:spacing w:after="0" w:line="240" w:lineRule="auto"/>
      </w:pPr>
      <w:r>
        <w:separator/>
      </w:r>
    </w:p>
  </w:footnote>
  <w:footnote w:type="continuationSeparator" w:id="0">
    <w:p w14:paraId="6CD04388" w14:textId="77777777" w:rsidR="00253CAF" w:rsidRDefault="00253CAF" w:rsidP="003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C52"/>
    <w:multiLevelType w:val="hybridMultilevel"/>
    <w:tmpl w:val="A4CC900E"/>
    <w:lvl w:ilvl="0" w:tplc="CEF628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8F17B4"/>
    <w:multiLevelType w:val="hybridMultilevel"/>
    <w:tmpl w:val="B574D8A4"/>
    <w:lvl w:ilvl="0" w:tplc="E410DD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460"/>
    <w:multiLevelType w:val="hybridMultilevel"/>
    <w:tmpl w:val="A4D61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CD0AB5"/>
    <w:multiLevelType w:val="hybridMultilevel"/>
    <w:tmpl w:val="CA4C5FAC"/>
    <w:lvl w:ilvl="0" w:tplc="A7D41974">
      <w:start w:val="1"/>
      <w:numFmt w:val="lowerRoman"/>
      <w:lvlText w:val="%1."/>
      <w:lvlJc w:val="left"/>
      <w:pPr>
        <w:ind w:left="1080" w:hanging="360"/>
      </w:pPr>
      <w:rPr>
        <w:rFonts w:ascii="Calibri" w:eastAsia="Calibri" w:hAnsi="Calibri" w:cs="Calibri" w:hint="default"/>
        <w:w w:val="100"/>
        <w:sz w:val="28"/>
        <w:szCs w:val="28"/>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93038A4"/>
    <w:multiLevelType w:val="hybridMultilevel"/>
    <w:tmpl w:val="CA4C5FAC"/>
    <w:lvl w:ilvl="0" w:tplc="A7D41974">
      <w:start w:val="1"/>
      <w:numFmt w:val="lowerRoman"/>
      <w:lvlText w:val="%1."/>
      <w:lvlJc w:val="left"/>
      <w:pPr>
        <w:ind w:left="1080" w:hanging="360"/>
      </w:pPr>
      <w:rPr>
        <w:rFonts w:ascii="Calibri" w:eastAsia="Calibri" w:hAnsi="Calibri" w:cs="Calibri" w:hint="default"/>
        <w:w w:val="100"/>
        <w:sz w:val="28"/>
        <w:szCs w:val="28"/>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62718"/>
    <w:multiLevelType w:val="hybridMultilevel"/>
    <w:tmpl w:val="E1B20D66"/>
    <w:lvl w:ilvl="0" w:tplc="E520AE42">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F4650FD"/>
    <w:multiLevelType w:val="hybridMultilevel"/>
    <w:tmpl w:val="C57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56F15"/>
    <w:multiLevelType w:val="hybridMultilevel"/>
    <w:tmpl w:val="AA6ECA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7D94ADA"/>
    <w:multiLevelType w:val="hybridMultilevel"/>
    <w:tmpl w:val="CA4C5FAC"/>
    <w:lvl w:ilvl="0" w:tplc="A7D41974">
      <w:start w:val="1"/>
      <w:numFmt w:val="lowerRoman"/>
      <w:lvlText w:val="%1."/>
      <w:lvlJc w:val="left"/>
      <w:pPr>
        <w:ind w:left="1080" w:hanging="360"/>
      </w:pPr>
      <w:rPr>
        <w:rFonts w:ascii="Calibri" w:eastAsia="Calibri" w:hAnsi="Calibri" w:cs="Calibri" w:hint="default"/>
        <w:w w:val="100"/>
        <w:sz w:val="28"/>
        <w:szCs w:val="28"/>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C73B39"/>
    <w:multiLevelType w:val="hybridMultilevel"/>
    <w:tmpl w:val="E1308314"/>
    <w:lvl w:ilvl="0" w:tplc="4A9225C8">
      <w:start w:val="1"/>
      <w:numFmt w:val="upperRoman"/>
      <w:lvlText w:val="%1."/>
      <w:lvlJc w:val="right"/>
      <w:pPr>
        <w:ind w:left="720" w:hanging="360"/>
      </w:pPr>
      <w:rPr>
        <w:b w:val="0"/>
        <w:bCs w:val="0"/>
      </w:rPr>
    </w:lvl>
    <w:lvl w:ilvl="1" w:tplc="A7D41974">
      <w:start w:val="1"/>
      <w:numFmt w:val="lowerRoman"/>
      <w:lvlText w:val="%2."/>
      <w:lvlJc w:val="left"/>
      <w:pPr>
        <w:ind w:left="1440" w:hanging="360"/>
      </w:pPr>
      <w:rPr>
        <w:rFonts w:ascii="Calibri" w:eastAsia="Calibri" w:hAnsi="Calibri" w:cs="Calibri" w:hint="default"/>
        <w:w w:val="100"/>
        <w:sz w:val="28"/>
        <w:szCs w:val="28"/>
        <w:lang w:val="en-US" w:eastAsia="en-US" w:bidi="en-US"/>
      </w:rPr>
    </w:lvl>
    <w:lvl w:ilvl="2" w:tplc="0409001B">
      <w:start w:val="1"/>
      <w:numFmt w:val="lowerRoman"/>
      <w:lvlText w:val="%3."/>
      <w:lvlJc w:val="right"/>
      <w:pPr>
        <w:ind w:left="2160" w:hanging="180"/>
      </w:pPr>
    </w:lvl>
    <w:lvl w:ilvl="3" w:tplc="29261A2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8"/>
  </w:num>
  <w:num w:numId="2">
    <w:abstractNumId w:val="3"/>
  </w:num>
  <w:num w:numId="3">
    <w:abstractNumId w:val="21"/>
  </w:num>
  <w:num w:numId="4">
    <w:abstractNumId w:val="12"/>
  </w:num>
  <w:num w:numId="5">
    <w:abstractNumId w:val="19"/>
  </w:num>
  <w:num w:numId="6">
    <w:abstractNumId w:val="11"/>
  </w:num>
  <w:num w:numId="7">
    <w:abstractNumId w:val="15"/>
  </w:num>
  <w:num w:numId="8">
    <w:abstractNumId w:val="10"/>
  </w:num>
  <w:num w:numId="9">
    <w:abstractNumId w:val="5"/>
  </w:num>
  <w:num w:numId="10">
    <w:abstractNumId w:val="6"/>
  </w:num>
  <w:num w:numId="11">
    <w:abstractNumId w:val="14"/>
  </w:num>
  <w:num w:numId="12">
    <w:abstractNumId w:val="4"/>
  </w:num>
  <w:num w:numId="13">
    <w:abstractNumId w:val="20"/>
  </w:num>
  <w:num w:numId="14">
    <w:abstractNumId w:val="8"/>
  </w:num>
  <w:num w:numId="15">
    <w:abstractNumId w:val="1"/>
  </w:num>
  <w:num w:numId="16">
    <w:abstractNumId w:val="0"/>
  </w:num>
  <w:num w:numId="17">
    <w:abstractNumId w:val="13"/>
  </w:num>
  <w:num w:numId="18">
    <w:abstractNumId w:val="16"/>
  </w:num>
  <w:num w:numId="19">
    <w:abstractNumId w:val="2"/>
  </w:num>
  <w:num w:numId="20">
    <w:abstractNumId w:val="9"/>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41BFC"/>
    <w:rsid w:val="00044775"/>
    <w:rsid w:val="000448E9"/>
    <w:rsid w:val="00091F9B"/>
    <w:rsid w:val="000B5396"/>
    <w:rsid w:val="000C0AA4"/>
    <w:rsid w:val="000D3D50"/>
    <w:rsid w:val="000E4E6F"/>
    <w:rsid w:val="00127CA0"/>
    <w:rsid w:val="00133008"/>
    <w:rsid w:val="0014363B"/>
    <w:rsid w:val="00185FCF"/>
    <w:rsid w:val="001D4885"/>
    <w:rsid w:val="001F49B8"/>
    <w:rsid w:val="00212150"/>
    <w:rsid w:val="00212C15"/>
    <w:rsid w:val="0021431B"/>
    <w:rsid w:val="00245CBA"/>
    <w:rsid w:val="00250190"/>
    <w:rsid w:val="00253CAF"/>
    <w:rsid w:val="00254280"/>
    <w:rsid w:val="002717A0"/>
    <w:rsid w:val="002B1C4A"/>
    <w:rsid w:val="00357091"/>
    <w:rsid w:val="00372949"/>
    <w:rsid w:val="0038692F"/>
    <w:rsid w:val="00394E03"/>
    <w:rsid w:val="003B5C8F"/>
    <w:rsid w:val="003C6DED"/>
    <w:rsid w:val="0040045D"/>
    <w:rsid w:val="00400733"/>
    <w:rsid w:val="00417AD5"/>
    <w:rsid w:val="00434973"/>
    <w:rsid w:val="00471BCE"/>
    <w:rsid w:val="004908F1"/>
    <w:rsid w:val="00490A64"/>
    <w:rsid w:val="0049346D"/>
    <w:rsid w:val="004A3271"/>
    <w:rsid w:val="004B26F8"/>
    <w:rsid w:val="004D0603"/>
    <w:rsid w:val="004D4E4A"/>
    <w:rsid w:val="004F05B1"/>
    <w:rsid w:val="004F27B3"/>
    <w:rsid w:val="004F33BD"/>
    <w:rsid w:val="005110E8"/>
    <w:rsid w:val="00514C4B"/>
    <w:rsid w:val="005267E2"/>
    <w:rsid w:val="00536AB9"/>
    <w:rsid w:val="0055115A"/>
    <w:rsid w:val="00561401"/>
    <w:rsid w:val="00577C04"/>
    <w:rsid w:val="00580CC9"/>
    <w:rsid w:val="00584DC3"/>
    <w:rsid w:val="005A69D6"/>
    <w:rsid w:val="005F737F"/>
    <w:rsid w:val="006B6EEB"/>
    <w:rsid w:val="006B7348"/>
    <w:rsid w:val="00701EDC"/>
    <w:rsid w:val="007255CD"/>
    <w:rsid w:val="0072731C"/>
    <w:rsid w:val="007321E1"/>
    <w:rsid w:val="00750628"/>
    <w:rsid w:val="00765BB5"/>
    <w:rsid w:val="007811C5"/>
    <w:rsid w:val="0079017C"/>
    <w:rsid w:val="007B6DFB"/>
    <w:rsid w:val="00860AD5"/>
    <w:rsid w:val="008C22A3"/>
    <w:rsid w:val="008C490A"/>
    <w:rsid w:val="008D4FB5"/>
    <w:rsid w:val="00907D5C"/>
    <w:rsid w:val="00926E36"/>
    <w:rsid w:val="00930072"/>
    <w:rsid w:val="00930E9F"/>
    <w:rsid w:val="00992F69"/>
    <w:rsid w:val="009B1B86"/>
    <w:rsid w:val="009E327C"/>
    <w:rsid w:val="009F61EE"/>
    <w:rsid w:val="00A255F3"/>
    <w:rsid w:val="00A44D82"/>
    <w:rsid w:val="00A74B1A"/>
    <w:rsid w:val="00AC43E5"/>
    <w:rsid w:val="00AD455D"/>
    <w:rsid w:val="00B31FC1"/>
    <w:rsid w:val="00B33C5E"/>
    <w:rsid w:val="00B44980"/>
    <w:rsid w:val="00B56B71"/>
    <w:rsid w:val="00B72DA1"/>
    <w:rsid w:val="00B9419A"/>
    <w:rsid w:val="00BB7DC9"/>
    <w:rsid w:val="00BD6E23"/>
    <w:rsid w:val="00BE0B71"/>
    <w:rsid w:val="00BF0349"/>
    <w:rsid w:val="00BF36C0"/>
    <w:rsid w:val="00C11082"/>
    <w:rsid w:val="00C451EF"/>
    <w:rsid w:val="00C713E6"/>
    <w:rsid w:val="00CA208E"/>
    <w:rsid w:val="00CB3C9B"/>
    <w:rsid w:val="00CD0D15"/>
    <w:rsid w:val="00CE1371"/>
    <w:rsid w:val="00CF423D"/>
    <w:rsid w:val="00D0321A"/>
    <w:rsid w:val="00D24648"/>
    <w:rsid w:val="00D75E07"/>
    <w:rsid w:val="00D86B1C"/>
    <w:rsid w:val="00DE65EA"/>
    <w:rsid w:val="00DF3AF9"/>
    <w:rsid w:val="00DF4E0C"/>
    <w:rsid w:val="00E20BA2"/>
    <w:rsid w:val="00E212BB"/>
    <w:rsid w:val="00E23958"/>
    <w:rsid w:val="00E26DD6"/>
    <w:rsid w:val="00E3087A"/>
    <w:rsid w:val="00E53648"/>
    <w:rsid w:val="00E70A9B"/>
    <w:rsid w:val="00EA0CC5"/>
    <w:rsid w:val="00EC7740"/>
    <w:rsid w:val="00EE1638"/>
    <w:rsid w:val="00F75D0B"/>
    <w:rsid w:val="00F80C84"/>
    <w:rsid w:val="00F8258F"/>
    <w:rsid w:val="00FA183B"/>
    <w:rsid w:val="00FA4AC1"/>
    <w:rsid w:val="00FD27B2"/>
    <w:rsid w:val="00FF1A82"/>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1"/>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5</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Amber E. Ortiz</cp:lastModifiedBy>
  <cp:revision>10</cp:revision>
  <dcterms:created xsi:type="dcterms:W3CDTF">2021-09-21T18:17:00Z</dcterms:created>
  <dcterms:modified xsi:type="dcterms:W3CDTF">2021-11-08T19:28:00Z</dcterms:modified>
</cp:coreProperties>
</file>