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C4E9" w14:textId="77777777" w:rsidR="002D4B14" w:rsidRPr="004F3619" w:rsidRDefault="002D4B14" w:rsidP="002D4B14">
      <w:pPr>
        <w:jc w:val="center"/>
        <w:rPr>
          <w:rFonts w:cs="Times New Roman"/>
          <w:sz w:val="32"/>
          <w:szCs w:val="32"/>
        </w:rPr>
      </w:pPr>
    </w:p>
    <w:p w14:paraId="00BAD832" w14:textId="77777777" w:rsidR="002D4B14" w:rsidRPr="004F3619" w:rsidRDefault="002D4B14" w:rsidP="002D4B14">
      <w:pPr>
        <w:jc w:val="center"/>
        <w:rPr>
          <w:rFonts w:cs="Times New Roman"/>
          <w:sz w:val="32"/>
          <w:szCs w:val="32"/>
        </w:rPr>
      </w:pPr>
    </w:p>
    <w:p w14:paraId="1B049676" w14:textId="77777777" w:rsidR="002D4B14" w:rsidRPr="004F3619" w:rsidRDefault="002D4B14" w:rsidP="002D4B14">
      <w:pPr>
        <w:jc w:val="center"/>
        <w:rPr>
          <w:rFonts w:cs="Times New Roman"/>
          <w:sz w:val="32"/>
          <w:szCs w:val="32"/>
        </w:rPr>
      </w:pPr>
    </w:p>
    <w:p w14:paraId="1A0CEB5C" w14:textId="77777777" w:rsidR="002D4B14" w:rsidRPr="004F3619" w:rsidRDefault="002D4B14" w:rsidP="002D4B14">
      <w:pPr>
        <w:jc w:val="center"/>
        <w:rPr>
          <w:rFonts w:cs="Times New Roman"/>
          <w:sz w:val="32"/>
          <w:szCs w:val="32"/>
        </w:rPr>
      </w:pPr>
    </w:p>
    <w:p w14:paraId="7CADFA21" w14:textId="77777777" w:rsidR="002D4B14" w:rsidRPr="004F3619" w:rsidRDefault="002D4B14" w:rsidP="002D4B14">
      <w:pPr>
        <w:jc w:val="center"/>
        <w:rPr>
          <w:rFonts w:cs="Times New Roman"/>
          <w:sz w:val="32"/>
          <w:szCs w:val="32"/>
        </w:rPr>
      </w:pPr>
    </w:p>
    <w:p w14:paraId="3961B40B" w14:textId="77777777" w:rsidR="002D4B14" w:rsidRPr="004F3619" w:rsidRDefault="002D4B14" w:rsidP="002D4B14">
      <w:pPr>
        <w:jc w:val="center"/>
        <w:rPr>
          <w:rFonts w:cs="Times New Roman"/>
          <w:sz w:val="32"/>
          <w:szCs w:val="32"/>
        </w:rPr>
      </w:pPr>
      <w:r w:rsidRPr="004F3619">
        <w:rPr>
          <w:rFonts w:cs="Times New Roman"/>
          <w:sz w:val="32"/>
          <w:szCs w:val="32"/>
        </w:rPr>
        <w:t>CONTINUING ACCREDITATION REPORT</w:t>
      </w:r>
    </w:p>
    <w:p w14:paraId="7444E960" w14:textId="77777777" w:rsidR="002D4B14" w:rsidRPr="004F3619" w:rsidRDefault="002D4B14" w:rsidP="002D4B14">
      <w:pPr>
        <w:jc w:val="center"/>
        <w:rPr>
          <w:rFonts w:cs="Times New Roman"/>
          <w:sz w:val="32"/>
          <w:szCs w:val="32"/>
        </w:rPr>
      </w:pPr>
    </w:p>
    <w:p w14:paraId="12BA10D9" w14:textId="77777777" w:rsidR="002D4B14" w:rsidRPr="004F3619" w:rsidRDefault="002D4B14" w:rsidP="002D4B14">
      <w:pPr>
        <w:jc w:val="center"/>
        <w:rPr>
          <w:rFonts w:cs="Times New Roman"/>
          <w:sz w:val="32"/>
          <w:szCs w:val="32"/>
        </w:rPr>
      </w:pPr>
      <w:r w:rsidRPr="004F3619">
        <w:rPr>
          <w:rFonts w:cs="Times New Roman"/>
          <w:sz w:val="32"/>
          <w:szCs w:val="32"/>
        </w:rPr>
        <w:t>ON</w:t>
      </w:r>
    </w:p>
    <w:p w14:paraId="072509CF" w14:textId="77777777" w:rsidR="002D4B14" w:rsidRPr="004F3619" w:rsidRDefault="002D4B14" w:rsidP="002D4B14">
      <w:pPr>
        <w:jc w:val="center"/>
        <w:rPr>
          <w:rFonts w:cs="Times New Roman"/>
          <w:sz w:val="32"/>
          <w:szCs w:val="32"/>
        </w:rPr>
      </w:pPr>
    </w:p>
    <w:p w14:paraId="32F60DC9" w14:textId="2765C49E" w:rsidR="002D4B14" w:rsidRPr="004F3619" w:rsidRDefault="002D4B14" w:rsidP="002D4B14">
      <w:pPr>
        <w:jc w:val="center"/>
        <w:rPr>
          <w:rFonts w:cs="Times New Roman"/>
          <w:sz w:val="32"/>
          <w:szCs w:val="32"/>
        </w:rPr>
      </w:pPr>
      <w:r w:rsidRPr="004F3619">
        <w:rPr>
          <w:rFonts w:cs="Times New Roman"/>
          <w:sz w:val="32"/>
          <w:szCs w:val="32"/>
        </w:rPr>
        <w:t>THE NEW JERSEY CERTIFIED PUBLIC MANAGER PROGRAM</w:t>
      </w:r>
    </w:p>
    <w:p w14:paraId="247BABB7" w14:textId="77777777" w:rsidR="002D4B14" w:rsidRPr="004F3619" w:rsidRDefault="002D4B14" w:rsidP="002D4B14">
      <w:pPr>
        <w:jc w:val="center"/>
        <w:rPr>
          <w:rFonts w:cs="Times New Roman"/>
          <w:sz w:val="32"/>
          <w:szCs w:val="32"/>
        </w:rPr>
      </w:pPr>
    </w:p>
    <w:p w14:paraId="298BE52A" w14:textId="77777777" w:rsidR="002D4B14" w:rsidRPr="004F3619" w:rsidRDefault="002D4B14" w:rsidP="002D4B14">
      <w:pPr>
        <w:jc w:val="center"/>
        <w:rPr>
          <w:rFonts w:cs="Times New Roman"/>
          <w:sz w:val="32"/>
          <w:szCs w:val="32"/>
        </w:rPr>
      </w:pPr>
      <w:r w:rsidRPr="004F3619">
        <w:rPr>
          <w:rFonts w:cs="Times New Roman"/>
          <w:sz w:val="32"/>
          <w:szCs w:val="32"/>
        </w:rPr>
        <w:t>Presented to:</w:t>
      </w:r>
    </w:p>
    <w:p w14:paraId="76E35319" w14:textId="77777777" w:rsidR="002D4B14" w:rsidRPr="004F3619" w:rsidRDefault="002D4B14" w:rsidP="002D4B14">
      <w:pPr>
        <w:jc w:val="center"/>
        <w:rPr>
          <w:rFonts w:cs="Times New Roman"/>
          <w:sz w:val="32"/>
          <w:szCs w:val="32"/>
        </w:rPr>
      </w:pPr>
    </w:p>
    <w:p w14:paraId="09F7D3EE" w14:textId="77777777" w:rsidR="002D4B14" w:rsidRPr="004F3619" w:rsidRDefault="002D4B14" w:rsidP="002D4B14">
      <w:pPr>
        <w:jc w:val="center"/>
        <w:rPr>
          <w:rFonts w:cs="Times New Roman"/>
          <w:sz w:val="32"/>
          <w:szCs w:val="32"/>
        </w:rPr>
      </w:pPr>
      <w:r w:rsidRPr="004F3619">
        <w:rPr>
          <w:rFonts w:cs="Times New Roman"/>
          <w:sz w:val="32"/>
          <w:szCs w:val="32"/>
        </w:rPr>
        <w:t>The National Certified Public Manager Consortium</w:t>
      </w:r>
    </w:p>
    <w:p w14:paraId="038A1008" w14:textId="77777777" w:rsidR="002D4B14" w:rsidRPr="004F3619" w:rsidRDefault="002D4B14" w:rsidP="002D4B14">
      <w:pPr>
        <w:jc w:val="center"/>
        <w:rPr>
          <w:rFonts w:cs="Times New Roman"/>
          <w:sz w:val="32"/>
          <w:szCs w:val="32"/>
        </w:rPr>
      </w:pPr>
    </w:p>
    <w:p w14:paraId="4A289054" w14:textId="77777777" w:rsidR="002D4B14" w:rsidRPr="004F3619" w:rsidRDefault="002D4B14" w:rsidP="002D4B14">
      <w:pPr>
        <w:jc w:val="center"/>
        <w:rPr>
          <w:rFonts w:cs="Times New Roman"/>
          <w:sz w:val="32"/>
          <w:szCs w:val="32"/>
        </w:rPr>
      </w:pPr>
    </w:p>
    <w:p w14:paraId="1135C9F3" w14:textId="77777777" w:rsidR="002D4B14" w:rsidRPr="004F3619" w:rsidRDefault="002D4B14" w:rsidP="002D4B14">
      <w:pPr>
        <w:jc w:val="center"/>
        <w:rPr>
          <w:rFonts w:cs="Times New Roman"/>
          <w:sz w:val="32"/>
          <w:szCs w:val="32"/>
        </w:rPr>
      </w:pPr>
      <w:r w:rsidRPr="004F3619">
        <w:rPr>
          <w:rFonts w:cs="Times New Roman"/>
          <w:sz w:val="32"/>
          <w:szCs w:val="32"/>
        </w:rPr>
        <w:t>By the Review committee:</w:t>
      </w:r>
    </w:p>
    <w:p w14:paraId="5791242D" w14:textId="77777777" w:rsidR="002D4B14" w:rsidRPr="004F3619" w:rsidRDefault="002D4B14" w:rsidP="002D4B14">
      <w:pPr>
        <w:jc w:val="center"/>
        <w:rPr>
          <w:rFonts w:cs="Times New Roman"/>
          <w:sz w:val="32"/>
          <w:szCs w:val="32"/>
        </w:rPr>
      </w:pPr>
    </w:p>
    <w:p w14:paraId="7625B553" w14:textId="77777777" w:rsidR="002D4B14" w:rsidRPr="004F3619" w:rsidRDefault="002D4B14" w:rsidP="002D4B14">
      <w:pPr>
        <w:jc w:val="center"/>
        <w:rPr>
          <w:rFonts w:cs="Times New Roman"/>
          <w:sz w:val="32"/>
          <w:szCs w:val="32"/>
        </w:rPr>
      </w:pPr>
      <w:r w:rsidRPr="004F3619">
        <w:rPr>
          <w:rFonts w:cs="Times New Roman"/>
          <w:sz w:val="32"/>
          <w:szCs w:val="32"/>
        </w:rPr>
        <w:t>Dennis, T. Martino - Chair</w:t>
      </w:r>
    </w:p>
    <w:p w14:paraId="1FAA2F55" w14:textId="6630F940" w:rsidR="002D4B14" w:rsidRPr="004F3619" w:rsidRDefault="002D4B14" w:rsidP="002D4B14">
      <w:pPr>
        <w:jc w:val="center"/>
        <w:rPr>
          <w:rFonts w:cs="Times New Roman"/>
          <w:sz w:val="32"/>
          <w:szCs w:val="32"/>
        </w:rPr>
      </w:pPr>
      <w:r w:rsidRPr="004F3619">
        <w:rPr>
          <w:rFonts w:cs="Times New Roman"/>
          <w:sz w:val="32"/>
          <w:szCs w:val="32"/>
        </w:rPr>
        <w:t>Susan Paddock -CPM Instructor</w:t>
      </w:r>
    </w:p>
    <w:p w14:paraId="5EE6A538" w14:textId="16A0DF2D" w:rsidR="002D4B14" w:rsidRPr="004F3619" w:rsidRDefault="002D4B14" w:rsidP="002D4B14">
      <w:pPr>
        <w:jc w:val="center"/>
        <w:rPr>
          <w:rFonts w:cs="Times New Roman"/>
          <w:sz w:val="32"/>
          <w:szCs w:val="32"/>
        </w:rPr>
      </w:pPr>
      <w:r w:rsidRPr="004F3619">
        <w:rPr>
          <w:rFonts w:cs="Times New Roman"/>
          <w:sz w:val="32"/>
          <w:szCs w:val="32"/>
        </w:rPr>
        <w:t xml:space="preserve">Melvin </w:t>
      </w:r>
      <w:proofErr w:type="spellStart"/>
      <w:r w:rsidRPr="004F3619">
        <w:rPr>
          <w:rFonts w:cs="Times New Roman"/>
          <w:sz w:val="32"/>
          <w:szCs w:val="32"/>
        </w:rPr>
        <w:t>Crittle</w:t>
      </w:r>
      <w:proofErr w:type="spellEnd"/>
      <w:r w:rsidRPr="004F3619">
        <w:rPr>
          <w:rFonts w:cs="Times New Roman"/>
          <w:sz w:val="32"/>
          <w:szCs w:val="32"/>
        </w:rPr>
        <w:t>- CPM Graduate</w:t>
      </w:r>
    </w:p>
    <w:p w14:paraId="515D5146" w14:textId="77777777" w:rsidR="002D4B14" w:rsidRPr="004F3619" w:rsidRDefault="002D4B14" w:rsidP="002D4B14">
      <w:pPr>
        <w:jc w:val="center"/>
        <w:rPr>
          <w:rFonts w:cs="Times New Roman"/>
          <w:sz w:val="32"/>
          <w:szCs w:val="32"/>
        </w:rPr>
      </w:pPr>
    </w:p>
    <w:p w14:paraId="0403D4E8" w14:textId="32C5DD7E" w:rsidR="002D4B14" w:rsidRPr="004F3619" w:rsidRDefault="002D4B14" w:rsidP="002D4B14">
      <w:pPr>
        <w:jc w:val="center"/>
        <w:rPr>
          <w:rFonts w:cs="Times New Roman"/>
          <w:sz w:val="32"/>
          <w:szCs w:val="32"/>
        </w:rPr>
      </w:pPr>
      <w:r w:rsidRPr="004F3619">
        <w:rPr>
          <w:rFonts w:cs="Times New Roman"/>
          <w:sz w:val="32"/>
          <w:szCs w:val="32"/>
        </w:rPr>
        <w:lastRenderedPageBreak/>
        <w:t>September 2021</w:t>
      </w:r>
    </w:p>
    <w:p w14:paraId="24C9B1BC" w14:textId="77777777" w:rsidR="004F3619" w:rsidRPr="004F3619" w:rsidRDefault="004F3619" w:rsidP="004F3619">
      <w:pPr>
        <w:rPr>
          <w:rFonts w:cs="Times New Roman"/>
          <w:sz w:val="32"/>
          <w:szCs w:val="32"/>
        </w:rPr>
      </w:pPr>
      <w:r w:rsidRPr="004F3619">
        <w:rPr>
          <w:rFonts w:cs="Times New Roman"/>
          <w:sz w:val="32"/>
          <w:szCs w:val="32"/>
        </w:rPr>
        <w:t>Introduction</w:t>
      </w:r>
    </w:p>
    <w:p w14:paraId="68B43490" w14:textId="1506DB60" w:rsidR="004F3619" w:rsidRPr="004F3619" w:rsidRDefault="004F3619" w:rsidP="004F3619">
      <w:pPr>
        <w:rPr>
          <w:rFonts w:cs="Times New Roman"/>
          <w:sz w:val="32"/>
          <w:szCs w:val="32"/>
        </w:rPr>
      </w:pPr>
      <w:r w:rsidRPr="004F3619">
        <w:rPr>
          <w:rFonts w:cs="Times New Roman"/>
          <w:sz w:val="32"/>
          <w:szCs w:val="32"/>
        </w:rPr>
        <w:t xml:space="preserve">This visit was conducted as part of a Request for Re-Accreditation. The request was made by the Civil Service Commission of New Jersey through the Program Director, </w:t>
      </w:r>
      <w:proofErr w:type="spellStart"/>
      <w:r w:rsidRPr="004F3619">
        <w:rPr>
          <w:rFonts w:cs="Times New Roman"/>
          <w:sz w:val="32"/>
          <w:szCs w:val="32"/>
        </w:rPr>
        <w:t>LaVida</w:t>
      </w:r>
      <w:proofErr w:type="spellEnd"/>
      <w:r w:rsidRPr="004F3619">
        <w:rPr>
          <w:rFonts w:cs="Times New Roman"/>
          <w:sz w:val="32"/>
          <w:szCs w:val="32"/>
        </w:rPr>
        <w:t xml:space="preserve"> </w:t>
      </w:r>
      <w:proofErr w:type="spellStart"/>
      <w:r w:rsidRPr="004A49C0">
        <w:rPr>
          <w:rFonts w:cs="Times New Roman"/>
          <w:sz w:val="32"/>
          <w:szCs w:val="32"/>
        </w:rPr>
        <w:t>Stalsworth</w:t>
      </w:r>
      <w:proofErr w:type="spellEnd"/>
      <w:proofErr w:type="gramStart"/>
      <w:r w:rsidRPr="004A49C0">
        <w:rPr>
          <w:rFonts w:cs="Times New Roman"/>
          <w:sz w:val="32"/>
          <w:szCs w:val="32"/>
        </w:rPr>
        <w:t>.</w:t>
      </w:r>
      <w:r w:rsidRPr="004F3619">
        <w:rPr>
          <w:rFonts w:cs="Times New Roman"/>
          <w:sz w:val="32"/>
          <w:szCs w:val="32"/>
        </w:rPr>
        <w:t xml:space="preserve">  </w:t>
      </w:r>
      <w:proofErr w:type="gramEnd"/>
    </w:p>
    <w:p w14:paraId="64516C26" w14:textId="4CB3D696" w:rsidR="004F3619" w:rsidRPr="004F3619" w:rsidRDefault="004F3619" w:rsidP="004F3619">
      <w:pPr>
        <w:rPr>
          <w:rFonts w:cs="Times New Roman"/>
          <w:sz w:val="32"/>
          <w:szCs w:val="32"/>
        </w:rPr>
      </w:pPr>
      <w:r w:rsidRPr="004F3619">
        <w:rPr>
          <w:rFonts w:cs="Times New Roman"/>
          <w:sz w:val="32"/>
          <w:szCs w:val="32"/>
        </w:rPr>
        <w:t>The sponsor is the Civil Service Commission (CSC). The provider of the course work is Rutgers University School of Public Affairs and Administration (SPAA)</w:t>
      </w:r>
      <w:r w:rsidR="006D7C68" w:rsidRPr="004A49C0">
        <w:rPr>
          <w:rFonts w:cs="Times New Roman"/>
          <w:sz w:val="32"/>
          <w:szCs w:val="32"/>
        </w:rPr>
        <w:t>.</w:t>
      </w:r>
      <w:r w:rsidRPr="004F3619">
        <w:rPr>
          <w:rFonts w:cs="Times New Roman"/>
          <w:sz w:val="32"/>
          <w:szCs w:val="32"/>
        </w:rPr>
        <w:t xml:space="preserve"> The Program Director for Rutgers is Jane Sharp, MPA.</w:t>
      </w:r>
    </w:p>
    <w:p w14:paraId="22AEE6F7" w14:textId="50B97853" w:rsidR="004F3619" w:rsidRPr="004F3619" w:rsidRDefault="004F3619" w:rsidP="004F3619">
      <w:pPr>
        <w:rPr>
          <w:rFonts w:cs="Times New Roman"/>
          <w:sz w:val="32"/>
          <w:szCs w:val="32"/>
        </w:rPr>
      </w:pPr>
      <w:r w:rsidRPr="004F3619">
        <w:rPr>
          <w:rFonts w:cs="Times New Roman"/>
          <w:sz w:val="32"/>
          <w:szCs w:val="32"/>
        </w:rPr>
        <w:t xml:space="preserve">Ms. </w:t>
      </w:r>
      <w:proofErr w:type="spellStart"/>
      <w:r w:rsidRPr="004F3619">
        <w:rPr>
          <w:rFonts w:cs="Times New Roman"/>
          <w:sz w:val="32"/>
          <w:szCs w:val="32"/>
        </w:rPr>
        <w:t>Stalsworth</w:t>
      </w:r>
      <w:proofErr w:type="spellEnd"/>
      <w:r w:rsidRPr="004F3619">
        <w:rPr>
          <w:rFonts w:cs="Times New Roman"/>
          <w:sz w:val="32"/>
          <w:szCs w:val="32"/>
        </w:rPr>
        <w:t xml:space="preserve"> submitted a self-study report and materials in accordance with the CPM Consortium Accreditation Assessment Questionnaire</w:t>
      </w:r>
      <w:proofErr w:type="gramStart"/>
      <w:r w:rsidRPr="004F3619">
        <w:rPr>
          <w:rFonts w:cs="Times New Roman"/>
          <w:sz w:val="32"/>
          <w:szCs w:val="32"/>
        </w:rPr>
        <w:t xml:space="preserve">.  </w:t>
      </w:r>
      <w:proofErr w:type="gramEnd"/>
      <w:r w:rsidRPr="004F3619">
        <w:rPr>
          <w:rFonts w:cs="Times New Roman"/>
          <w:sz w:val="32"/>
          <w:szCs w:val="32"/>
        </w:rPr>
        <w:t>The committee was charged with reviewing all materials and determining any issues that needed clarification or further review</w:t>
      </w:r>
      <w:proofErr w:type="gramStart"/>
      <w:r w:rsidRPr="004F3619">
        <w:rPr>
          <w:rFonts w:cs="Times New Roman"/>
          <w:sz w:val="32"/>
          <w:szCs w:val="32"/>
        </w:rPr>
        <w:t xml:space="preserve">.  </w:t>
      </w:r>
      <w:proofErr w:type="gramEnd"/>
      <w:r w:rsidRPr="004F3619">
        <w:rPr>
          <w:rFonts w:cs="Times New Roman"/>
          <w:sz w:val="32"/>
          <w:szCs w:val="32"/>
        </w:rPr>
        <w:t>The chair was charged with seeking clarification at the time of the site visit.</w:t>
      </w:r>
    </w:p>
    <w:p w14:paraId="2ADF608F" w14:textId="77777777" w:rsidR="004F3619" w:rsidRPr="004F3619" w:rsidRDefault="004F3619" w:rsidP="004F3619">
      <w:pPr>
        <w:rPr>
          <w:rFonts w:cs="Times New Roman"/>
          <w:sz w:val="32"/>
          <w:szCs w:val="32"/>
        </w:rPr>
      </w:pPr>
      <w:r w:rsidRPr="004F3619">
        <w:rPr>
          <w:rFonts w:cs="Times New Roman"/>
          <w:sz w:val="32"/>
          <w:szCs w:val="32"/>
        </w:rPr>
        <w:t>The structural and business components submitted by the Civil Service Commission were all in proper order. The program records are well maintained</w:t>
      </w:r>
      <w:proofErr w:type="gramStart"/>
      <w:r w:rsidRPr="004F3619">
        <w:rPr>
          <w:rFonts w:cs="Times New Roman"/>
          <w:sz w:val="32"/>
          <w:szCs w:val="32"/>
        </w:rPr>
        <w:t xml:space="preserve">.  </w:t>
      </w:r>
      <w:proofErr w:type="gramEnd"/>
    </w:p>
    <w:p w14:paraId="266846AA" w14:textId="6C1B4939" w:rsidR="007306D4" w:rsidRPr="007306D4" w:rsidRDefault="007306D4" w:rsidP="007306D4">
      <w:pPr>
        <w:pStyle w:val="CommentText"/>
        <w:rPr>
          <w:rFonts w:cs="Times New Roman"/>
          <w:sz w:val="32"/>
          <w:szCs w:val="32"/>
        </w:rPr>
      </w:pPr>
      <w:r w:rsidRPr="007306D4">
        <w:rPr>
          <w:rFonts w:cs="Times New Roman"/>
          <w:sz w:val="32"/>
          <w:szCs w:val="32"/>
        </w:rPr>
        <w:t xml:space="preserve">Both the CSC and SPAA participate in recruitment efforts. Additionally, the CSC reviews and approves applications, and SPAA manages enrollment. </w:t>
      </w:r>
    </w:p>
    <w:p w14:paraId="3B29FE94" w14:textId="66F96241" w:rsidR="004F3619" w:rsidRPr="007306D4" w:rsidRDefault="004F3619" w:rsidP="007306D4">
      <w:pPr>
        <w:pStyle w:val="CommentText"/>
      </w:pPr>
      <w:r w:rsidRPr="004F3619">
        <w:rPr>
          <w:rFonts w:cs="Times New Roman"/>
          <w:sz w:val="32"/>
          <w:szCs w:val="32"/>
        </w:rPr>
        <w:t xml:space="preserve">The curriculum materials </w:t>
      </w:r>
      <w:r w:rsidR="00217B60">
        <w:rPr>
          <w:rFonts w:cs="Times New Roman"/>
          <w:sz w:val="32"/>
          <w:szCs w:val="32"/>
        </w:rPr>
        <w:t xml:space="preserve">developed </w:t>
      </w:r>
      <w:r w:rsidRPr="004F3619">
        <w:rPr>
          <w:rFonts w:cs="Times New Roman"/>
          <w:sz w:val="32"/>
          <w:szCs w:val="32"/>
        </w:rPr>
        <w:t>by SPAA were of extremely high quality.</w:t>
      </w:r>
      <w:r w:rsidR="007306D4">
        <w:rPr>
          <w:rFonts w:cs="Times New Roman"/>
          <w:sz w:val="32"/>
          <w:szCs w:val="32"/>
        </w:rPr>
        <w:t xml:space="preserve"> </w:t>
      </w:r>
      <w:r w:rsidR="007306D4" w:rsidRPr="007306D4">
        <w:rPr>
          <w:rFonts w:cs="Times New Roman"/>
          <w:sz w:val="32"/>
          <w:szCs w:val="32"/>
        </w:rPr>
        <w:t>The required documents were emailed, and the CANVAS platform was shared with the Review Team during the site visit</w:t>
      </w:r>
      <w:r w:rsidR="007306D4">
        <w:t xml:space="preserve">. </w:t>
      </w:r>
      <w:r w:rsidRPr="004F3619">
        <w:rPr>
          <w:rFonts w:cs="Times New Roman"/>
          <w:sz w:val="32"/>
          <w:szCs w:val="32"/>
        </w:rPr>
        <w:t>This was very helpful and efficient.</w:t>
      </w:r>
    </w:p>
    <w:p w14:paraId="551857A5" w14:textId="1385F550" w:rsidR="004F3619" w:rsidRDefault="004F3619" w:rsidP="004F3619">
      <w:pPr>
        <w:rPr>
          <w:rFonts w:cs="Times New Roman"/>
          <w:sz w:val="32"/>
          <w:szCs w:val="32"/>
        </w:rPr>
      </w:pPr>
      <w:r w:rsidRPr="004F3619">
        <w:rPr>
          <w:rFonts w:cs="Times New Roman"/>
          <w:sz w:val="32"/>
          <w:szCs w:val="32"/>
        </w:rPr>
        <w:t xml:space="preserve">The visit took place on September 15, 2021. The team met with all the requisite groups on the 15th. The groups included </w:t>
      </w:r>
      <w:r w:rsidR="0010759D">
        <w:rPr>
          <w:rFonts w:cs="Times New Roman"/>
          <w:sz w:val="32"/>
          <w:szCs w:val="32"/>
        </w:rPr>
        <w:t>graduates</w:t>
      </w:r>
      <w:r w:rsidRPr="004F3619">
        <w:rPr>
          <w:rFonts w:cs="Times New Roman"/>
          <w:sz w:val="32"/>
          <w:szCs w:val="32"/>
        </w:rPr>
        <w:t>, faculty,</w:t>
      </w:r>
      <w:r w:rsidR="00967E32">
        <w:rPr>
          <w:rFonts w:cs="Times New Roman"/>
          <w:sz w:val="32"/>
          <w:szCs w:val="32"/>
        </w:rPr>
        <w:t xml:space="preserve"> </w:t>
      </w:r>
      <w:r w:rsidR="00A12FDF" w:rsidRPr="007306D4">
        <w:rPr>
          <w:rFonts w:cs="Times New Roman"/>
          <w:sz w:val="32"/>
          <w:szCs w:val="32"/>
        </w:rPr>
        <w:t>a</w:t>
      </w:r>
      <w:r w:rsidR="00967E32" w:rsidRPr="007306D4">
        <w:rPr>
          <w:rFonts w:cs="Times New Roman"/>
          <w:sz w:val="32"/>
          <w:szCs w:val="32"/>
        </w:rPr>
        <w:t xml:space="preserve">dvisory </w:t>
      </w:r>
      <w:r w:rsidR="00A12FDF" w:rsidRPr="007306D4">
        <w:rPr>
          <w:rFonts w:cs="Times New Roman"/>
          <w:sz w:val="32"/>
          <w:szCs w:val="32"/>
        </w:rPr>
        <w:t>b</w:t>
      </w:r>
      <w:r w:rsidR="00967E32" w:rsidRPr="007306D4">
        <w:rPr>
          <w:rFonts w:cs="Times New Roman"/>
          <w:sz w:val="32"/>
          <w:szCs w:val="32"/>
        </w:rPr>
        <w:t>oard</w:t>
      </w:r>
      <w:r w:rsidR="00A644F7">
        <w:rPr>
          <w:rFonts w:cs="Times New Roman"/>
          <w:sz w:val="32"/>
          <w:szCs w:val="32"/>
        </w:rPr>
        <w:t xml:space="preserve"> member</w:t>
      </w:r>
      <w:r w:rsidR="007306D4">
        <w:rPr>
          <w:rFonts w:cs="Times New Roman"/>
          <w:sz w:val="32"/>
          <w:szCs w:val="32"/>
        </w:rPr>
        <w:t>s</w:t>
      </w:r>
      <w:r w:rsidR="00967E32">
        <w:rPr>
          <w:rFonts w:cs="Times New Roman"/>
          <w:sz w:val="32"/>
          <w:szCs w:val="32"/>
        </w:rPr>
        <w:t>,</w:t>
      </w:r>
      <w:r w:rsidRPr="004F3619">
        <w:rPr>
          <w:rFonts w:cs="Times New Roman"/>
          <w:sz w:val="32"/>
          <w:szCs w:val="32"/>
        </w:rPr>
        <w:t xml:space="preserve"> administra</w:t>
      </w:r>
      <w:r w:rsidRPr="007306D4">
        <w:rPr>
          <w:rFonts w:cs="Times New Roman"/>
          <w:sz w:val="32"/>
          <w:szCs w:val="32"/>
        </w:rPr>
        <w:t>ti</w:t>
      </w:r>
      <w:r w:rsidR="00967E32" w:rsidRPr="007306D4">
        <w:rPr>
          <w:rFonts w:cs="Times New Roman"/>
          <w:sz w:val="32"/>
          <w:szCs w:val="32"/>
        </w:rPr>
        <w:t>ve</w:t>
      </w:r>
      <w:r w:rsidRPr="004F3619">
        <w:rPr>
          <w:rFonts w:cs="Times New Roman"/>
          <w:sz w:val="32"/>
          <w:szCs w:val="32"/>
        </w:rPr>
        <w:t xml:space="preserve"> staff </w:t>
      </w:r>
      <w:r w:rsidR="0010759D">
        <w:rPr>
          <w:rFonts w:cs="Times New Roman"/>
          <w:sz w:val="32"/>
          <w:szCs w:val="32"/>
        </w:rPr>
        <w:t xml:space="preserve">from both the </w:t>
      </w:r>
      <w:r w:rsidR="00A644F7">
        <w:rPr>
          <w:rFonts w:cs="Times New Roman"/>
          <w:sz w:val="32"/>
          <w:szCs w:val="32"/>
        </w:rPr>
        <w:t xml:space="preserve">CSC </w:t>
      </w:r>
      <w:r w:rsidR="0010759D">
        <w:rPr>
          <w:rFonts w:cs="Times New Roman"/>
          <w:sz w:val="32"/>
          <w:szCs w:val="32"/>
        </w:rPr>
        <w:t xml:space="preserve">and </w:t>
      </w:r>
      <w:r w:rsidR="00967E32" w:rsidRPr="007306D4">
        <w:rPr>
          <w:rFonts w:cs="Times New Roman"/>
          <w:sz w:val="32"/>
          <w:szCs w:val="32"/>
        </w:rPr>
        <w:t>SPAA</w:t>
      </w:r>
      <w:r w:rsidRPr="004F3619">
        <w:rPr>
          <w:rFonts w:cs="Times New Roman"/>
          <w:sz w:val="32"/>
          <w:szCs w:val="32"/>
        </w:rPr>
        <w:t>.</w:t>
      </w:r>
    </w:p>
    <w:p w14:paraId="2E13352C" w14:textId="31EBB06D" w:rsidR="00B84B71" w:rsidRDefault="00B84B71" w:rsidP="004F3619">
      <w:pPr>
        <w:rPr>
          <w:rFonts w:cs="Times New Roman"/>
          <w:sz w:val="32"/>
          <w:szCs w:val="32"/>
        </w:rPr>
      </w:pPr>
    </w:p>
    <w:p w14:paraId="39DC1E77" w14:textId="349455E5" w:rsidR="00B84B71" w:rsidRPr="00CF4CB5" w:rsidRDefault="00B84B71" w:rsidP="004F3619">
      <w:pPr>
        <w:rPr>
          <w:rFonts w:cs="Times New Roman"/>
          <w:b/>
          <w:bCs/>
          <w:color w:val="auto"/>
          <w:sz w:val="32"/>
          <w:szCs w:val="32"/>
        </w:rPr>
      </w:pPr>
      <w:r w:rsidRPr="00CF4CB5">
        <w:rPr>
          <w:rFonts w:cs="Times New Roman"/>
          <w:b/>
          <w:bCs/>
          <w:color w:val="auto"/>
          <w:sz w:val="32"/>
          <w:szCs w:val="32"/>
        </w:rPr>
        <w:t>Review Team Observations:</w:t>
      </w:r>
    </w:p>
    <w:p w14:paraId="39AFFAA6" w14:textId="2F2F7E95" w:rsidR="00B84B71" w:rsidRPr="00B84B71" w:rsidRDefault="00B84B71" w:rsidP="004F3619">
      <w:pPr>
        <w:rPr>
          <w:rFonts w:cs="Times New Roman"/>
          <w:b/>
          <w:bCs/>
          <w:color w:val="FF0000"/>
          <w:sz w:val="32"/>
          <w:szCs w:val="32"/>
        </w:rPr>
      </w:pPr>
    </w:p>
    <w:p w14:paraId="4C17F085" w14:textId="077C2E4D" w:rsidR="00B84B71" w:rsidRPr="00A644F7" w:rsidRDefault="00B84B71" w:rsidP="00CF4CB5">
      <w:pPr>
        <w:pStyle w:val="ListParagraph"/>
        <w:numPr>
          <w:ilvl w:val="0"/>
          <w:numId w:val="5"/>
        </w:numPr>
        <w:rPr>
          <w:strike/>
          <w:sz w:val="32"/>
          <w:szCs w:val="32"/>
        </w:rPr>
      </w:pPr>
      <w:r w:rsidRPr="00CF4CB5">
        <w:rPr>
          <w:sz w:val="32"/>
          <w:szCs w:val="32"/>
        </w:rPr>
        <w:t xml:space="preserve">The New Jersey CPM Program should be extremely proud of the diversity displayed throughout the program. The cohorts have a wonderful blend of participants both geographically </w:t>
      </w:r>
      <w:r w:rsidR="002F7944" w:rsidRPr="007306D4">
        <w:rPr>
          <w:sz w:val="32"/>
          <w:szCs w:val="32"/>
        </w:rPr>
        <w:t xml:space="preserve">as well as spanning various </w:t>
      </w:r>
      <w:r w:rsidR="001063C1" w:rsidRPr="007306D4">
        <w:rPr>
          <w:sz w:val="32"/>
          <w:szCs w:val="32"/>
        </w:rPr>
        <w:t xml:space="preserve">executive </w:t>
      </w:r>
      <w:r w:rsidR="002F7944" w:rsidRPr="007306D4">
        <w:rPr>
          <w:sz w:val="32"/>
          <w:szCs w:val="32"/>
        </w:rPr>
        <w:t>professions.</w:t>
      </w:r>
      <w:r w:rsidR="002F7944">
        <w:rPr>
          <w:sz w:val="32"/>
          <w:szCs w:val="32"/>
        </w:rPr>
        <w:t xml:space="preserve"> </w:t>
      </w:r>
    </w:p>
    <w:p w14:paraId="04C4E66C" w14:textId="10C87C7A" w:rsidR="00B84B71" w:rsidRPr="00CF4CB5" w:rsidRDefault="00B84B71" w:rsidP="004F3619">
      <w:pPr>
        <w:rPr>
          <w:rFonts w:cs="Times New Roman"/>
          <w:color w:val="auto"/>
          <w:sz w:val="32"/>
          <w:szCs w:val="32"/>
        </w:rPr>
      </w:pPr>
    </w:p>
    <w:p w14:paraId="63416C55" w14:textId="77777777" w:rsidR="00B84B71" w:rsidRPr="00CF4CB5" w:rsidRDefault="00B84B71" w:rsidP="00CF4CB5">
      <w:pPr>
        <w:pStyle w:val="ListParagraph"/>
        <w:numPr>
          <w:ilvl w:val="0"/>
          <w:numId w:val="5"/>
        </w:numPr>
        <w:rPr>
          <w:sz w:val="32"/>
          <w:szCs w:val="32"/>
        </w:rPr>
      </w:pPr>
      <w:r w:rsidRPr="00CF4CB5">
        <w:rPr>
          <w:sz w:val="32"/>
          <w:szCs w:val="32"/>
        </w:rPr>
        <w:t xml:space="preserve">Since there are multiple Cohorts running at any given time, the reviewers were very impressed that each cohort is assigned a “Cohort advisor”. This characteristic of the NJ Program is one that could be replicated by any CPM program. </w:t>
      </w:r>
    </w:p>
    <w:p w14:paraId="11894F39" w14:textId="77777777" w:rsidR="00B84B71" w:rsidRPr="00CF4CB5" w:rsidRDefault="00B84B71" w:rsidP="004F3619">
      <w:pPr>
        <w:rPr>
          <w:rFonts w:cs="Times New Roman"/>
          <w:color w:val="auto"/>
          <w:sz w:val="32"/>
          <w:szCs w:val="32"/>
        </w:rPr>
      </w:pPr>
    </w:p>
    <w:p w14:paraId="765C137B" w14:textId="611AA58E" w:rsidR="00B84B71" w:rsidRPr="00CF4CB5" w:rsidRDefault="00B84B71" w:rsidP="00CF4CB5">
      <w:pPr>
        <w:pStyle w:val="ListParagraph"/>
        <w:numPr>
          <w:ilvl w:val="0"/>
          <w:numId w:val="5"/>
        </w:numPr>
        <w:rPr>
          <w:sz w:val="32"/>
          <w:szCs w:val="32"/>
        </w:rPr>
      </w:pPr>
      <w:r w:rsidRPr="00CF4CB5">
        <w:rPr>
          <w:sz w:val="32"/>
          <w:szCs w:val="32"/>
        </w:rPr>
        <w:t xml:space="preserve">As with every CPM program, the pandemic has required a quick pivot to totally online programming or </w:t>
      </w:r>
      <w:r w:rsidR="005B4BE4" w:rsidRPr="00CF4CB5">
        <w:rPr>
          <w:sz w:val="32"/>
          <w:szCs w:val="32"/>
        </w:rPr>
        <w:t xml:space="preserve">hybrid delivery methods. New Jersey should be commended for how smoothly they transitioned to using the CANVAS LMS in a vibrant manner. </w:t>
      </w:r>
    </w:p>
    <w:p w14:paraId="564E2934" w14:textId="0F8F89F5" w:rsidR="005B4BE4" w:rsidRPr="00CF4CB5" w:rsidRDefault="005B4BE4" w:rsidP="004F3619">
      <w:pPr>
        <w:rPr>
          <w:rFonts w:cs="Times New Roman"/>
          <w:color w:val="auto"/>
          <w:sz w:val="32"/>
          <w:szCs w:val="32"/>
        </w:rPr>
      </w:pPr>
    </w:p>
    <w:p w14:paraId="220B8008" w14:textId="2BEC092A" w:rsidR="002D4B14" w:rsidRDefault="005B4BE4" w:rsidP="00411A56">
      <w:pPr>
        <w:pStyle w:val="ListParagraph"/>
        <w:numPr>
          <w:ilvl w:val="0"/>
          <w:numId w:val="5"/>
        </w:numPr>
        <w:rPr>
          <w:sz w:val="32"/>
          <w:szCs w:val="32"/>
        </w:rPr>
      </w:pPr>
      <w:r w:rsidRPr="007306D4">
        <w:rPr>
          <w:sz w:val="32"/>
          <w:szCs w:val="32"/>
        </w:rPr>
        <w:t>The Review team was very impressed by how the NJ Program embedded course tasks that scaffolded pieces of the capstone deliverables. This helps students keep their focus on the final deliverable.</w:t>
      </w:r>
    </w:p>
    <w:p w14:paraId="202F46B1" w14:textId="77777777" w:rsidR="007306D4" w:rsidRPr="007306D4" w:rsidRDefault="007306D4" w:rsidP="007306D4">
      <w:pPr>
        <w:pStyle w:val="ListParagraph"/>
        <w:rPr>
          <w:sz w:val="32"/>
          <w:szCs w:val="32"/>
        </w:rPr>
      </w:pPr>
    </w:p>
    <w:p w14:paraId="19284F5A" w14:textId="77777777" w:rsidR="007306D4" w:rsidRPr="007306D4" w:rsidRDefault="007306D4" w:rsidP="007306D4">
      <w:pPr>
        <w:pStyle w:val="ListParagraph"/>
        <w:rPr>
          <w:sz w:val="32"/>
          <w:szCs w:val="32"/>
        </w:rPr>
      </w:pPr>
    </w:p>
    <w:p w14:paraId="2E3B6BC7" w14:textId="5F680C95" w:rsidR="002D4B14" w:rsidRPr="004F3619" w:rsidRDefault="002D4B14" w:rsidP="002D4B14">
      <w:pPr>
        <w:rPr>
          <w:rFonts w:cs="Times New Roman"/>
          <w:sz w:val="32"/>
          <w:szCs w:val="32"/>
        </w:rPr>
      </w:pPr>
      <w:r w:rsidRPr="004F3619">
        <w:rPr>
          <w:rFonts w:cs="Times New Roman"/>
          <w:sz w:val="32"/>
          <w:szCs w:val="32"/>
        </w:rPr>
        <w:t>We, the members of the committee appointed to review the New Jersey Certified Public Manger program for continuing accreditation are pleased to report we have completed our review and recommend, that the New Jersey CPM program be accredited for the maximum period authorized by the bylaws</w:t>
      </w:r>
      <w:proofErr w:type="gramStart"/>
      <w:r w:rsidRPr="004F3619">
        <w:rPr>
          <w:rFonts w:cs="Times New Roman"/>
          <w:sz w:val="32"/>
          <w:szCs w:val="32"/>
        </w:rPr>
        <w:t xml:space="preserve">.  </w:t>
      </w:r>
      <w:proofErr w:type="gramEnd"/>
      <w:r w:rsidRPr="004F3619">
        <w:rPr>
          <w:rFonts w:cs="Times New Roman"/>
          <w:sz w:val="32"/>
          <w:szCs w:val="32"/>
        </w:rPr>
        <w:t>Our recommendation is based on the following findings:</w:t>
      </w:r>
    </w:p>
    <w:p w14:paraId="38A285F6" w14:textId="77777777" w:rsidR="002D4B14" w:rsidRPr="004F3619" w:rsidRDefault="002D4B14" w:rsidP="002D4B14">
      <w:pPr>
        <w:rPr>
          <w:rFonts w:cs="Times New Roman"/>
          <w:sz w:val="32"/>
          <w:szCs w:val="32"/>
        </w:rPr>
      </w:pPr>
    </w:p>
    <w:p w14:paraId="4DFA11F2" w14:textId="306C5DD4" w:rsidR="002D4B14" w:rsidRDefault="002D4B14" w:rsidP="002D4B14">
      <w:pPr>
        <w:rPr>
          <w:rFonts w:cs="Times New Roman"/>
          <w:sz w:val="32"/>
          <w:szCs w:val="32"/>
        </w:rPr>
      </w:pPr>
      <w:r w:rsidRPr="004F3619">
        <w:rPr>
          <w:rFonts w:cs="Times New Roman"/>
          <w:sz w:val="32"/>
          <w:szCs w:val="32"/>
        </w:rPr>
        <w:t>Findings</w:t>
      </w:r>
    </w:p>
    <w:p w14:paraId="485858CB" w14:textId="0053483B" w:rsidR="00F64A10" w:rsidRPr="00F64A10" w:rsidRDefault="00F64A10" w:rsidP="002D4B14">
      <w:pPr>
        <w:rPr>
          <w:rFonts w:cs="Times New Roman"/>
          <w:sz w:val="32"/>
          <w:szCs w:val="32"/>
        </w:rPr>
      </w:pPr>
    </w:p>
    <w:p w14:paraId="17A06220" w14:textId="77777777" w:rsidR="00F64A10" w:rsidRPr="00F64A10" w:rsidRDefault="00F64A10" w:rsidP="00F64A10">
      <w:pPr>
        <w:spacing w:after="0" w:line="480" w:lineRule="auto"/>
        <w:ind w:firstLine="720"/>
        <w:rPr>
          <w:rFonts w:eastAsia="Times New Roman" w:cs="Times New Roman"/>
          <w:b/>
          <w:sz w:val="32"/>
          <w:szCs w:val="32"/>
        </w:rPr>
      </w:pPr>
      <w:r w:rsidRPr="00F64A10">
        <w:rPr>
          <w:b/>
          <w:sz w:val="32"/>
          <w:szCs w:val="32"/>
        </w:rPr>
        <w:t>GENERAL OVERALL QUESTIONS</w:t>
      </w:r>
    </w:p>
    <w:p w14:paraId="7EE12AB0" w14:textId="77777777" w:rsidR="00F64A10" w:rsidRPr="00F64A10" w:rsidRDefault="00F64A10" w:rsidP="00F64A10">
      <w:pPr>
        <w:spacing w:after="0" w:line="480" w:lineRule="auto"/>
        <w:rPr>
          <w:rFonts w:eastAsia="Times New Roman" w:cs="Times New Roman"/>
          <w:sz w:val="32"/>
          <w:szCs w:val="32"/>
        </w:rPr>
      </w:pPr>
    </w:p>
    <w:p w14:paraId="1F2F95C3" w14:textId="77777777" w:rsidR="00F64A10" w:rsidRPr="00F64A10" w:rsidRDefault="00F64A10" w:rsidP="00F64A10">
      <w:pPr>
        <w:spacing w:after="0" w:line="480" w:lineRule="auto"/>
        <w:rPr>
          <w:rFonts w:eastAsia="Times New Roman" w:cs="Times New Roman"/>
          <w:b/>
          <w:sz w:val="32"/>
          <w:szCs w:val="32"/>
        </w:rPr>
      </w:pPr>
      <w:r w:rsidRPr="00F64A10">
        <w:rPr>
          <w:rFonts w:eastAsia="Times New Roman" w:cs="Times New Roman"/>
          <w:b/>
          <w:sz w:val="32"/>
          <w:szCs w:val="32"/>
        </w:rPr>
        <w:t>1)</w:t>
      </w:r>
      <w:r w:rsidRPr="00F64A10">
        <w:rPr>
          <w:rFonts w:eastAsia="Times New Roman" w:cs="Times New Roman"/>
          <w:b/>
          <w:sz w:val="32"/>
          <w:szCs w:val="32"/>
        </w:rPr>
        <w:tab/>
        <w:t>Has the program met the minimum requirements for re-accreditation</w:t>
      </w:r>
      <w:proofErr w:type="gramStart"/>
      <w:r w:rsidRPr="00F64A10">
        <w:rPr>
          <w:rFonts w:eastAsia="Times New Roman" w:cs="Times New Roman"/>
          <w:b/>
          <w:sz w:val="32"/>
          <w:szCs w:val="32"/>
        </w:rPr>
        <w:t xml:space="preserve">?  </w:t>
      </w:r>
      <w:proofErr w:type="gramEnd"/>
    </w:p>
    <w:p w14:paraId="793A49D8" w14:textId="227BB589" w:rsidR="00F64A10" w:rsidRDefault="00F64A10" w:rsidP="00D84ADE">
      <w:pPr>
        <w:spacing w:after="0" w:line="360" w:lineRule="auto"/>
        <w:rPr>
          <w:rFonts w:eastAsia="Times New Roman" w:cs="Times New Roman"/>
          <w:sz w:val="32"/>
          <w:szCs w:val="32"/>
        </w:rPr>
      </w:pPr>
      <w:r w:rsidRPr="00F64A10">
        <w:rPr>
          <w:rFonts w:eastAsia="Times New Roman" w:cs="Times New Roman"/>
          <w:sz w:val="32"/>
          <w:szCs w:val="32"/>
        </w:rPr>
        <w:t xml:space="preserve">The New Jersey Program </w:t>
      </w:r>
      <w:r w:rsidRPr="00F64A10">
        <w:rPr>
          <w:rFonts w:eastAsia="Times New Roman" w:cs="Times New Roman"/>
          <w:noProof/>
          <w:sz w:val="32"/>
          <w:szCs w:val="32"/>
        </w:rPr>
        <w:t>is extremely well conceived</w:t>
      </w:r>
      <w:r w:rsidRPr="00F64A10">
        <w:rPr>
          <w:rFonts w:eastAsia="Times New Roman" w:cs="Times New Roman"/>
          <w:sz w:val="32"/>
          <w:szCs w:val="32"/>
        </w:rPr>
        <w:t xml:space="preserve"> and designed. It meets or exceeds the minimum requirements for re-</w:t>
      </w:r>
      <w:r w:rsidRPr="00F64A10">
        <w:rPr>
          <w:rFonts w:eastAsia="Times New Roman" w:cs="Times New Roman"/>
          <w:noProof/>
          <w:sz w:val="32"/>
          <w:szCs w:val="32"/>
        </w:rPr>
        <w:t>accreditation</w:t>
      </w:r>
      <w:r w:rsidRPr="00F64A10">
        <w:rPr>
          <w:rFonts w:eastAsia="Times New Roman" w:cs="Times New Roman"/>
          <w:sz w:val="32"/>
          <w:szCs w:val="32"/>
        </w:rPr>
        <w:t>. The course expectations are very high</w:t>
      </w:r>
      <w:r w:rsidR="006D7C68" w:rsidRPr="007306D4">
        <w:rPr>
          <w:rFonts w:eastAsia="Times New Roman" w:cs="Times New Roman"/>
          <w:sz w:val="32"/>
          <w:szCs w:val="32"/>
        </w:rPr>
        <w:t>.</w:t>
      </w:r>
    </w:p>
    <w:p w14:paraId="7ADB2C8B" w14:textId="2DF709A8" w:rsidR="00F64A10" w:rsidRPr="00F64A10" w:rsidRDefault="00F64A10" w:rsidP="00F64A10">
      <w:pPr>
        <w:pStyle w:val="ListParagraph"/>
        <w:numPr>
          <w:ilvl w:val="0"/>
          <w:numId w:val="4"/>
        </w:numPr>
        <w:spacing w:line="480" w:lineRule="auto"/>
        <w:rPr>
          <w:sz w:val="32"/>
          <w:szCs w:val="32"/>
        </w:rPr>
      </w:pPr>
      <w:r w:rsidRPr="00F64A10">
        <w:rPr>
          <w:sz w:val="32"/>
          <w:szCs w:val="32"/>
        </w:rPr>
        <w:t xml:space="preserve">The level of rigor is </w:t>
      </w:r>
      <w:r w:rsidRPr="00F64A10">
        <w:rPr>
          <w:noProof/>
          <w:sz w:val="32"/>
          <w:szCs w:val="32"/>
        </w:rPr>
        <w:t>substantial,</w:t>
      </w:r>
      <w:r w:rsidRPr="00F64A10">
        <w:rPr>
          <w:sz w:val="32"/>
          <w:szCs w:val="32"/>
        </w:rPr>
        <w:t xml:space="preserve"> and the faculty members all have outstanding credentials. </w:t>
      </w:r>
    </w:p>
    <w:p w14:paraId="4548C54F" w14:textId="0FA29AE1" w:rsidR="00F64A10" w:rsidRPr="00F64A10" w:rsidRDefault="00A644F7" w:rsidP="00F64A10">
      <w:pPr>
        <w:pStyle w:val="ListParagraph"/>
        <w:numPr>
          <w:ilvl w:val="0"/>
          <w:numId w:val="4"/>
        </w:numPr>
        <w:spacing w:line="480" w:lineRule="auto"/>
        <w:rPr>
          <w:sz w:val="32"/>
          <w:szCs w:val="32"/>
        </w:rPr>
      </w:pPr>
      <w:r w:rsidRPr="007306D4">
        <w:rPr>
          <w:sz w:val="32"/>
          <w:szCs w:val="32"/>
        </w:rPr>
        <w:t>All</w:t>
      </w:r>
      <w:r w:rsidR="00F64A10" w:rsidRPr="00F64A10">
        <w:rPr>
          <w:sz w:val="32"/>
          <w:szCs w:val="32"/>
        </w:rPr>
        <w:t xml:space="preserve"> the faculty members are also practitioners </w:t>
      </w:r>
      <w:r w:rsidR="00F64A10" w:rsidRPr="00F64A10">
        <w:rPr>
          <w:noProof/>
          <w:sz w:val="32"/>
          <w:szCs w:val="32"/>
        </w:rPr>
        <w:t>who</w:t>
      </w:r>
      <w:r w:rsidR="00F64A10" w:rsidRPr="00F64A10">
        <w:rPr>
          <w:sz w:val="32"/>
          <w:szCs w:val="32"/>
        </w:rPr>
        <w:t xml:space="preserve"> all add richness to the classes.</w:t>
      </w:r>
    </w:p>
    <w:p w14:paraId="13C6486F" w14:textId="77777777" w:rsidR="00F64A10" w:rsidRPr="00F64A10" w:rsidRDefault="00F64A10" w:rsidP="00F64A10">
      <w:pPr>
        <w:pStyle w:val="ListParagraph"/>
        <w:numPr>
          <w:ilvl w:val="0"/>
          <w:numId w:val="4"/>
        </w:numPr>
        <w:spacing w:line="480" w:lineRule="auto"/>
        <w:rPr>
          <w:sz w:val="32"/>
          <w:szCs w:val="32"/>
        </w:rPr>
      </w:pPr>
      <w:r w:rsidRPr="00F64A10">
        <w:rPr>
          <w:sz w:val="32"/>
          <w:szCs w:val="32"/>
        </w:rPr>
        <w:t>The materials developed for the program fit very well within the Consortium Competency Structure.</w:t>
      </w:r>
    </w:p>
    <w:p w14:paraId="38D590E8" w14:textId="44EE0B43" w:rsidR="00F64A10" w:rsidRPr="00F64A10" w:rsidRDefault="00F64A10" w:rsidP="00F64A10">
      <w:pPr>
        <w:pStyle w:val="ListParagraph"/>
        <w:numPr>
          <w:ilvl w:val="0"/>
          <w:numId w:val="4"/>
        </w:numPr>
        <w:spacing w:line="480" w:lineRule="auto"/>
        <w:rPr>
          <w:sz w:val="32"/>
          <w:szCs w:val="32"/>
        </w:rPr>
      </w:pPr>
      <w:r w:rsidRPr="00F64A10">
        <w:rPr>
          <w:sz w:val="32"/>
          <w:szCs w:val="32"/>
        </w:rPr>
        <w:t xml:space="preserve">Participants </w:t>
      </w:r>
      <w:r w:rsidRPr="00F64A10">
        <w:rPr>
          <w:noProof/>
          <w:sz w:val="32"/>
          <w:szCs w:val="32"/>
        </w:rPr>
        <w:t>are tested</w:t>
      </w:r>
      <w:r w:rsidRPr="00F64A10">
        <w:rPr>
          <w:sz w:val="32"/>
          <w:szCs w:val="32"/>
        </w:rPr>
        <w:t xml:space="preserve"> using </w:t>
      </w:r>
      <w:r w:rsidRPr="00F64A10">
        <w:rPr>
          <w:noProof/>
          <w:sz w:val="32"/>
          <w:szCs w:val="32"/>
        </w:rPr>
        <w:t>online</w:t>
      </w:r>
      <w:r w:rsidRPr="00F64A10">
        <w:rPr>
          <w:sz w:val="32"/>
          <w:szCs w:val="32"/>
        </w:rPr>
        <w:t xml:space="preserve"> tests and case study work.</w:t>
      </w:r>
    </w:p>
    <w:p w14:paraId="7424F22A" w14:textId="461DDDBF" w:rsidR="00F64A10" w:rsidRPr="00F64A10" w:rsidRDefault="00F64A10" w:rsidP="00F64A10">
      <w:pPr>
        <w:pStyle w:val="ListParagraph"/>
        <w:numPr>
          <w:ilvl w:val="0"/>
          <w:numId w:val="4"/>
        </w:numPr>
        <w:spacing w:line="480" w:lineRule="auto"/>
        <w:rPr>
          <w:sz w:val="32"/>
          <w:szCs w:val="32"/>
        </w:rPr>
      </w:pPr>
      <w:r w:rsidRPr="00F64A10">
        <w:rPr>
          <w:sz w:val="32"/>
          <w:szCs w:val="32"/>
        </w:rPr>
        <w:t xml:space="preserve">Participants upload assignments through </w:t>
      </w:r>
      <w:r>
        <w:rPr>
          <w:sz w:val="32"/>
          <w:szCs w:val="32"/>
        </w:rPr>
        <w:t>Canvas</w:t>
      </w:r>
      <w:r w:rsidRPr="00F64A10">
        <w:rPr>
          <w:sz w:val="32"/>
          <w:szCs w:val="32"/>
        </w:rPr>
        <w:t xml:space="preserve"> the LMS system. </w:t>
      </w:r>
    </w:p>
    <w:p w14:paraId="486B25F3" w14:textId="4CE090E2" w:rsidR="00F64A10" w:rsidRPr="00F64A10" w:rsidRDefault="00F64A10" w:rsidP="00F64A10">
      <w:pPr>
        <w:pStyle w:val="ListParagraph"/>
        <w:numPr>
          <w:ilvl w:val="0"/>
          <w:numId w:val="4"/>
        </w:numPr>
        <w:spacing w:line="480" w:lineRule="auto"/>
        <w:rPr>
          <w:sz w:val="32"/>
          <w:szCs w:val="32"/>
        </w:rPr>
      </w:pPr>
      <w:r w:rsidRPr="00F64A10">
        <w:rPr>
          <w:sz w:val="32"/>
          <w:szCs w:val="32"/>
        </w:rPr>
        <w:t xml:space="preserve">All course materials are available to students on </w:t>
      </w:r>
      <w:r w:rsidR="0010759D">
        <w:rPr>
          <w:sz w:val="32"/>
          <w:szCs w:val="32"/>
        </w:rPr>
        <w:t>Canvas</w:t>
      </w:r>
      <w:r w:rsidRPr="00F64A10">
        <w:rPr>
          <w:sz w:val="32"/>
          <w:szCs w:val="32"/>
        </w:rPr>
        <w:t>.</w:t>
      </w:r>
    </w:p>
    <w:p w14:paraId="5E940527" w14:textId="082B6AD4" w:rsidR="00F64A10" w:rsidRPr="00BF5552" w:rsidRDefault="00F64A10" w:rsidP="00286F85">
      <w:pPr>
        <w:pStyle w:val="ListParagraph"/>
        <w:numPr>
          <w:ilvl w:val="0"/>
          <w:numId w:val="4"/>
        </w:numPr>
        <w:spacing w:line="480" w:lineRule="auto"/>
        <w:rPr>
          <w:sz w:val="32"/>
          <w:szCs w:val="32"/>
        </w:rPr>
      </w:pPr>
      <w:r w:rsidRPr="00BF5552">
        <w:rPr>
          <w:sz w:val="32"/>
          <w:szCs w:val="32"/>
        </w:rPr>
        <w:t>The program thoroughly meets the criteria for incorporating the CPM competencies into each class. There are no deficiencies in any part of the written submission.</w:t>
      </w:r>
    </w:p>
    <w:p w14:paraId="6F969CEE" w14:textId="32A38C90" w:rsidR="00F64A10" w:rsidRPr="00F64A10" w:rsidRDefault="00F64A10" w:rsidP="00F64A10">
      <w:pPr>
        <w:pStyle w:val="ListParagraph"/>
        <w:numPr>
          <w:ilvl w:val="0"/>
          <w:numId w:val="4"/>
        </w:numPr>
        <w:spacing w:line="480" w:lineRule="auto"/>
        <w:rPr>
          <w:sz w:val="32"/>
          <w:szCs w:val="32"/>
        </w:rPr>
      </w:pPr>
      <w:r w:rsidRPr="00F64A10">
        <w:rPr>
          <w:sz w:val="32"/>
          <w:szCs w:val="32"/>
        </w:rPr>
        <w:t xml:space="preserve">All requirements have </w:t>
      </w:r>
      <w:r w:rsidRPr="00F64A10">
        <w:rPr>
          <w:noProof/>
          <w:sz w:val="32"/>
          <w:szCs w:val="32"/>
        </w:rPr>
        <w:t>been met</w:t>
      </w:r>
      <w:r w:rsidR="0010759D">
        <w:rPr>
          <w:noProof/>
          <w:sz w:val="32"/>
          <w:szCs w:val="32"/>
        </w:rPr>
        <w:t xml:space="preserve"> and indeed, exceeded</w:t>
      </w:r>
      <w:r w:rsidRPr="00F64A10">
        <w:rPr>
          <w:sz w:val="32"/>
          <w:szCs w:val="32"/>
        </w:rPr>
        <w:t>.</w:t>
      </w:r>
    </w:p>
    <w:p w14:paraId="0D8F5A1E" w14:textId="77777777" w:rsidR="002D4B14" w:rsidRPr="004F3619" w:rsidRDefault="002D4B14" w:rsidP="002D4B14">
      <w:pPr>
        <w:rPr>
          <w:rFonts w:cs="Times New Roman"/>
          <w:sz w:val="32"/>
          <w:szCs w:val="32"/>
        </w:rPr>
      </w:pPr>
    </w:p>
    <w:p w14:paraId="4F80E546" w14:textId="602E7E7E" w:rsidR="002D4B14" w:rsidRPr="004F3619" w:rsidRDefault="002D4B14" w:rsidP="002D4B14">
      <w:pPr>
        <w:numPr>
          <w:ilvl w:val="0"/>
          <w:numId w:val="1"/>
        </w:numPr>
        <w:spacing w:after="0" w:line="240" w:lineRule="auto"/>
        <w:rPr>
          <w:rFonts w:cs="Times New Roman"/>
          <w:sz w:val="32"/>
          <w:szCs w:val="32"/>
        </w:rPr>
      </w:pPr>
      <w:r w:rsidRPr="004F3619">
        <w:rPr>
          <w:rFonts w:cs="Times New Roman"/>
          <w:sz w:val="32"/>
          <w:szCs w:val="32"/>
        </w:rPr>
        <w:t>The New Jersey program administrators submitted all required program documentation to each of the review committee membership.</w:t>
      </w:r>
    </w:p>
    <w:p w14:paraId="1EE886FF" w14:textId="77777777" w:rsidR="002D4B14" w:rsidRPr="004F3619" w:rsidRDefault="002D4B14" w:rsidP="002D4B14">
      <w:pPr>
        <w:rPr>
          <w:rFonts w:cs="Times New Roman"/>
          <w:sz w:val="32"/>
          <w:szCs w:val="32"/>
        </w:rPr>
      </w:pPr>
    </w:p>
    <w:p w14:paraId="598FB2F0" w14:textId="77777777" w:rsidR="002D4B14" w:rsidRPr="004F3619" w:rsidRDefault="002D4B14" w:rsidP="002D4B14">
      <w:pPr>
        <w:numPr>
          <w:ilvl w:val="0"/>
          <w:numId w:val="1"/>
        </w:numPr>
        <w:spacing w:after="0" w:line="240" w:lineRule="auto"/>
        <w:rPr>
          <w:rFonts w:cs="Times New Roman"/>
          <w:sz w:val="32"/>
          <w:szCs w:val="32"/>
        </w:rPr>
      </w:pPr>
      <w:r w:rsidRPr="004F3619">
        <w:rPr>
          <w:rFonts w:cs="Times New Roman"/>
          <w:sz w:val="32"/>
          <w:szCs w:val="32"/>
        </w:rPr>
        <w:t>After review by committee members all supplemental documentation was provided on a timely basis.</w:t>
      </w:r>
    </w:p>
    <w:p w14:paraId="78D073E8" w14:textId="77777777" w:rsidR="002D4B14" w:rsidRPr="004F3619" w:rsidRDefault="002D4B14" w:rsidP="002D4B14">
      <w:pPr>
        <w:rPr>
          <w:rFonts w:cs="Times New Roman"/>
          <w:sz w:val="32"/>
          <w:szCs w:val="32"/>
        </w:rPr>
      </w:pPr>
    </w:p>
    <w:p w14:paraId="6FFB7980" w14:textId="77777777" w:rsidR="002D4B14" w:rsidRPr="004F3619" w:rsidRDefault="002D4B14" w:rsidP="002D4B14">
      <w:pPr>
        <w:numPr>
          <w:ilvl w:val="0"/>
          <w:numId w:val="1"/>
        </w:numPr>
        <w:spacing w:after="0" w:line="240" w:lineRule="auto"/>
        <w:rPr>
          <w:rFonts w:cs="Times New Roman"/>
          <w:sz w:val="32"/>
          <w:szCs w:val="32"/>
        </w:rPr>
      </w:pPr>
      <w:r w:rsidRPr="004F3619">
        <w:rPr>
          <w:rFonts w:cs="Times New Roman"/>
          <w:sz w:val="32"/>
          <w:szCs w:val="32"/>
        </w:rPr>
        <w:t>In the matter of general program requirements, the committee determined that:</w:t>
      </w:r>
    </w:p>
    <w:p w14:paraId="1D7104D6" w14:textId="77777777" w:rsidR="002D4B14" w:rsidRPr="004F3619" w:rsidRDefault="002D4B14" w:rsidP="002D4B14">
      <w:pPr>
        <w:rPr>
          <w:rFonts w:cs="Times New Roman"/>
          <w:sz w:val="32"/>
          <w:szCs w:val="32"/>
        </w:rPr>
      </w:pPr>
    </w:p>
    <w:p w14:paraId="13D3376C" w14:textId="77777777" w:rsidR="002D4B14" w:rsidRPr="004F3619" w:rsidRDefault="002D4B14" w:rsidP="002D4B14">
      <w:pPr>
        <w:numPr>
          <w:ilvl w:val="1"/>
          <w:numId w:val="1"/>
        </w:numPr>
        <w:spacing w:after="0" w:line="240" w:lineRule="auto"/>
        <w:rPr>
          <w:rFonts w:cs="Times New Roman"/>
          <w:sz w:val="32"/>
          <w:szCs w:val="32"/>
        </w:rPr>
      </w:pPr>
      <w:r w:rsidRPr="004F3619">
        <w:rPr>
          <w:rFonts w:cs="Times New Roman"/>
          <w:sz w:val="32"/>
          <w:szCs w:val="32"/>
        </w:rPr>
        <w:t>Adequate linkages exist with institutions of higher education:</w:t>
      </w:r>
    </w:p>
    <w:p w14:paraId="2901EE1F" w14:textId="6AE076D7" w:rsidR="002D4B14" w:rsidRPr="004F3619" w:rsidRDefault="002D4B14" w:rsidP="002D4B14">
      <w:pPr>
        <w:ind w:left="2160"/>
        <w:rPr>
          <w:rFonts w:cs="Times New Roman"/>
          <w:sz w:val="32"/>
          <w:szCs w:val="32"/>
        </w:rPr>
      </w:pPr>
      <w:r w:rsidRPr="004F3619">
        <w:rPr>
          <w:rFonts w:cs="Times New Roman"/>
          <w:sz w:val="32"/>
          <w:szCs w:val="32"/>
        </w:rPr>
        <w:t>Since the sponsor is a statutory State Agency</w:t>
      </w:r>
      <w:r w:rsidR="00C61F85" w:rsidRPr="004F3619">
        <w:rPr>
          <w:rFonts w:cs="Times New Roman"/>
          <w:sz w:val="32"/>
          <w:szCs w:val="32"/>
        </w:rPr>
        <w:t>. I</w:t>
      </w:r>
      <w:r w:rsidRPr="004F3619">
        <w:rPr>
          <w:rFonts w:cs="Times New Roman"/>
          <w:sz w:val="32"/>
          <w:szCs w:val="32"/>
        </w:rPr>
        <w:t xml:space="preserve">t has a </w:t>
      </w:r>
      <w:r w:rsidR="00251CF6" w:rsidRPr="004F3619">
        <w:rPr>
          <w:rFonts w:cs="Times New Roman"/>
          <w:sz w:val="32"/>
          <w:szCs w:val="32"/>
        </w:rPr>
        <w:t>direct linkage</w:t>
      </w:r>
      <w:r w:rsidRPr="004F3619">
        <w:rPr>
          <w:rFonts w:cs="Times New Roman"/>
          <w:sz w:val="32"/>
          <w:szCs w:val="32"/>
        </w:rPr>
        <w:t xml:space="preserve"> with Rutgers University </w:t>
      </w:r>
      <w:r w:rsidR="00251CF6" w:rsidRPr="004F3619">
        <w:rPr>
          <w:rFonts w:cs="Times New Roman"/>
          <w:sz w:val="32"/>
          <w:szCs w:val="32"/>
        </w:rPr>
        <w:t>which</w:t>
      </w:r>
      <w:r w:rsidRPr="004F3619">
        <w:rPr>
          <w:rFonts w:cs="Times New Roman"/>
          <w:sz w:val="32"/>
          <w:szCs w:val="32"/>
        </w:rPr>
        <w:t xml:space="preserve"> provides the course work</w:t>
      </w:r>
      <w:r w:rsidR="00EA5F40" w:rsidRPr="004F3619">
        <w:rPr>
          <w:rFonts w:cs="Times New Roman"/>
          <w:sz w:val="32"/>
          <w:szCs w:val="32"/>
        </w:rPr>
        <w:t xml:space="preserve"> </w:t>
      </w:r>
      <w:r w:rsidRPr="004F3619">
        <w:rPr>
          <w:rFonts w:cs="Times New Roman"/>
          <w:sz w:val="32"/>
          <w:szCs w:val="32"/>
        </w:rPr>
        <w:t>and faculty.</w:t>
      </w:r>
    </w:p>
    <w:p w14:paraId="4A18E477" w14:textId="77777777" w:rsidR="002D4B14" w:rsidRPr="004F3619" w:rsidRDefault="002D4B14" w:rsidP="002D4B14">
      <w:pPr>
        <w:rPr>
          <w:rFonts w:cs="Times New Roman"/>
          <w:sz w:val="32"/>
          <w:szCs w:val="32"/>
        </w:rPr>
      </w:pPr>
    </w:p>
    <w:p w14:paraId="380194D4" w14:textId="77777777" w:rsidR="002D4B14" w:rsidRPr="004F3619" w:rsidRDefault="002D4B14" w:rsidP="002D4B14">
      <w:pPr>
        <w:numPr>
          <w:ilvl w:val="1"/>
          <w:numId w:val="1"/>
        </w:numPr>
        <w:spacing w:after="0" w:line="240" w:lineRule="auto"/>
        <w:rPr>
          <w:rFonts w:cs="Times New Roman"/>
          <w:sz w:val="32"/>
          <w:szCs w:val="32"/>
        </w:rPr>
      </w:pPr>
      <w:r w:rsidRPr="004F3619">
        <w:rPr>
          <w:rFonts w:cs="Times New Roman"/>
          <w:sz w:val="32"/>
          <w:szCs w:val="32"/>
        </w:rPr>
        <w:t>An advisory board is actively involved in dealing with appropriate program issues.</w:t>
      </w:r>
    </w:p>
    <w:p w14:paraId="2FB75C90" w14:textId="77777777" w:rsidR="002D4B14" w:rsidRPr="004F3619" w:rsidRDefault="002D4B14" w:rsidP="002D4B14">
      <w:pPr>
        <w:rPr>
          <w:rFonts w:cs="Times New Roman"/>
          <w:sz w:val="32"/>
          <w:szCs w:val="32"/>
        </w:rPr>
      </w:pPr>
    </w:p>
    <w:p w14:paraId="2866C818" w14:textId="4F58FB40" w:rsidR="002D4B14" w:rsidRPr="004F3619" w:rsidRDefault="00251CF6" w:rsidP="002D4B14">
      <w:pPr>
        <w:numPr>
          <w:ilvl w:val="1"/>
          <w:numId w:val="1"/>
        </w:numPr>
        <w:spacing w:after="0" w:line="240" w:lineRule="auto"/>
        <w:rPr>
          <w:rFonts w:cs="Times New Roman"/>
          <w:sz w:val="32"/>
          <w:szCs w:val="32"/>
        </w:rPr>
      </w:pPr>
      <w:r w:rsidRPr="004F3619">
        <w:rPr>
          <w:rFonts w:cs="Times New Roman"/>
          <w:sz w:val="32"/>
          <w:szCs w:val="32"/>
        </w:rPr>
        <w:t>The program</w:t>
      </w:r>
      <w:r w:rsidR="002D4B14" w:rsidRPr="004F3619">
        <w:rPr>
          <w:rFonts w:cs="Times New Roman"/>
          <w:sz w:val="32"/>
          <w:szCs w:val="32"/>
        </w:rPr>
        <w:t xml:space="preserve"> </w:t>
      </w:r>
      <w:r w:rsidR="00C61F85" w:rsidRPr="004F3619">
        <w:rPr>
          <w:rFonts w:cs="Times New Roman"/>
          <w:sz w:val="32"/>
          <w:szCs w:val="32"/>
        </w:rPr>
        <w:t>has a wide variety of State,</w:t>
      </w:r>
      <w:r w:rsidR="002D4B14" w:rsidRPr="004F3619">
        <w:rPr>
          <w:rFonts w:cs="Times New Roman"/>
          <w:sz w:val="32"/>
          <w:szCs w:val="32"/>
        </w:rPr>
        <w:t xml:space="preserve"> local</w:t>
      </w:r>
      <w:r w:rsidR="00A12FDF">
        <w:rPr>
          <w:rFonts w:cs="Times New Roman"/>
          <w:sz w:val="32"/>
          <w:szCs w:val="32"/>
        </w:rPr>
        <w:t>,</w:t>
      </w:r>
      <w:r w:rsidR="002D4B14" w:rsidRPr="004F3619">
        <w:rPr>
          <w:rFonts w:cs="Times New Roman"/>
          <w:sz w:val="32"/>
          <w:szCs w:val="32"/>
        </w:rPr>
        <w:t xml:space="preserve"> and </w:t>
      </w:r>
      <w:r w:rsidR="00A12FDF" w:rsidRPr="004A49C0">
        <w:rPr>
          <w:rFonts w:cs="Times New Roman"/>
          <w:sz w:val="32"/>
          <w:szCs w:val="32"/>
        </w:rPr>
        <w:t>non-profit</w:t>
      </w:r>
      <w:r w:rsidR="00A12FDF">
        <w:rPr>
          <w:rFonts w:cs="Times New Roman"/>
          <w:sz w:val="32"/>
          <w:szCs w:val="32"/>
        </w:rPr>
        <w:t xml:space="preserve"> </w:t>
      </w:r>
      <w:r w:rsidR="002D4B14" w:rsidRPr="004F3619">
        <w:rPr>
          <w:rFonts w:cs="Times New Roman"/>
          <w:sz w:val="32"/>
          <w:szCs w:val="32"/>
        </w:rPr>
        <w:t>customers</w:t>
      </w:r>
      <w:r w:rsidR="00C61F85" w:rsidRPr="004F3619">
        <w:rPr>
          <w:rFonts w:cs="Times New Roman"/>
          <w:sz w:val="32"/>
          <w:szCs w:val="32"/>
        </w:rPr>
        <w:t>.</w:t>
      </w:r>
    </w:p>
    <w:p w14:paraId="0A171B03" w14:textId="77777777" w:rsidR="002D4B14" w:rsidRPr="004F3619" w:rsidRDefault="002D4B14" w:rsidP="002D4B14">
      <w:pPr>
        <w:rPr>
          <w:rFonts w:cs="Times New Roman"/>
          <w:sz w:val="32"/>
          <w:szCs w:val="32"/>
        </w:rPr>
      </w:pPr>
    </w:p>
    <w:p w14:paraId="3373F0D9" w14:textId="77777777" w:rsidR="002D4B14" w:rsidRPr="004F3619" w:rsidRDefault="002D4B14" w:rsidP="002D4B14">
      <w:pPr>
        <w:numPr>
          <w:ilvl w:val="1"/>
          <w:numId w:val="1"/>
        </w:numPr>
        <w:spacing w:after="0" w:line="240" w:lineRule="auto"/>
        <w:rPr>
          <w:rFonts w:cs="Times New Roman"/>
          <w:sz w:val="32"/>
          <w:szCs w:val="32"/>
        </w:rPr>
      </w:pPr>
      <w:r w:rsidRPr="004F3619">
        <w:rPr>
          <w:rFonts w:cs="Times New Roman"/>
          <w:sz w:val="32"/>
          <w:szCs w:val="32"/>
        </w:rPr>
        <w:t>Program requirements are clear and accessible to all applicants and candidates.</w:t>
      </w:r>
    </w:p>
    <w:p w14:paraId="01EB7580" w14:textId="77777777" w:rsidR="002D4B14" w:rsidRPr="004F3619" w:rsidRDefault="002D4B14" w:rsidP="002D4B14">
      <w:pPr>
        <w:rPr>
          <w:rFonts w:cs="Times New Roman"/>
          <w:sz w:val="32"/>
          <w:szCs w:val="32"/>
        </w:rPr>
      </w:pPr>
    </w:p>
    <w:p w14:paraId="4107599C" w14:textId="77777777" w:rsidR="002D4B14" w:rsidRPr="004F3619" w:rsidRDefault="002D4B14" w:rsidP="002D4B14">
      <w:pPr>
        <w:numPr>
          <w:ilvl w:val="0"/>
          <w:numId w:val="1"/>
        </w:numPr>
        <w:spacing w:after="0" w:line="240" w:lineRule="auto"/>
        <w:rPr>
          <w:rFonts w:cs="Times New Roman"/>
          <w:sz w:val="32"/>
          <w:szCs w:val="32"/>
        </w:rPr>
      </w:pPr>
      <w:r w:rsidRPr="004F3619">
        <w:rPr>
          <w:rFonts w:cs="Times New Roman"/>
          <w:sz w:val="32"/>
          <w:szCs w:val="32"/>
        </w:rPr>
        <w:t>In the matter of program organization, we find:</w:t>
      </w:r>
    </w:p>
    <w:p w14:paraId="520592A9" w14:textId="77777777" w:rsidR="002D4B14" w:rsidRPr="004F3619" w:rsidRDefault="002D4B14" w:rsidP="002D4B14">
      <w:pPr>
        <w:rPr>
          <w:rFonts w:cs="Times New Roman"/>
          <w:sz w:val="32"/>
          <w:szCs w:val="32"/>
        </w:rPr>
      </w:pPr>
    </w:p>
    <w:p w14:paraId="3AD837D5" w14:textId="6B0A10DD" w:rsidR="002D4B14" w:rsidRPr="00CF4CB5" w:rsidRDefault="002D4B14" w:rsidP="002D4B14">
      <w:pPr>
        <w:numPr>
          <w:ilvl w:val="1"/>
          <w:numId w:val="1"/>
        </w:numPr>
        <w:spacing w:after="0" w:line="240" w:lineRule="auto"/>
        <w:rPr>
          <w:rFonts w:cs="Times New Roman"/>
          <w:color w:val="auto"/>
          <w:sz w:val="32"/>
          <w:szCs w:val="32"/>
        </w:rPr>
      </w:pPr>
      <w:r w:rsidRPr="00CF4CB5">
        <w:rPr>
          <w:rFonts w:cs="Times New Roman"/>
          <w:color w:val="auto"/>
          <w:sz w:val="32"/>
          <w:szCs w:val="32"/>
        </w:rPr>
        <w:t xml:space="preserve">Adequate financial support exists from </w:t>
      </w:r>
      <w:r w:rsidR="00670E64" w:rsidRPr="00CF4CB5">
        <w:rPr>
          <w:rFonts w:cs="Times New Roman"/>
          <w:color w:val="auto"/>
          <w:sz w:val="32"/>
          <w:szCs w:val="32"/>
        </w:rPr>
        <w:t xml:space="preserve">tuition </w:t>
      </w:r>
      <w:r w:rsidRPr="00CF4CB5">
        <w:rPr>
          <w:rFonts w:cs="Times New Roman"/>
          <w:color w:val="auto"/>
          <w:sz w:val="32"/>
          <w:szCs w:val="32"/>
        </w:rPr>
        <w:t>fees</w:t>
      </w:r>
      <w:r w:rsidR="00B84B71" w:rsidRPr="00CF4CB5">
        <w:rPr>
          <w:rFonts w:cs="Times New Roman"/>
          <w:color w:val="auto"/>
          <w:sz w:val="32"/>
          <w:szCs w:val="32"/>
        </w:rPr>
        <w:t>, as well as in-kind contributions of administrative support f</w:t>
      </w:r>
      <w:r w:rsidR="00CF4CB5" w:rsidRPr="00CF4CB5">
        <w:rPr>
          <w:rFonts w:cs="Times New Roman"/>
          <w:color w:val="auto"/>
          <w:sz w:val="32"/>
          <w:szCs w:val="32"/>
        </w:rPr>
        <w:t>rom</w:t>
      </w:r>
      <w:r w:rsidR="00B84B71" w:rsidRPr="00CF4CB5">
        <w:rPr>
          <w:rFonts w:cs="Times New Roman"/>
          <w:color w:val="auto"/>
          <w:sz w:val="32"/>
          <w:szCs w:val="32"/>
        </w:rPr>
        <w:t xml:space="preserve"> </w:t>
      </w:r>
      <w:r w:rsidR="00AA19D3" w:rsidRPr="004A49C0">
        <w:rPr>
          <w:rFonts w:cs="Times New Roman"/>
          <w:color w:val="auto"/>
          <w:sz w:val="32"/>
          <w:szCs w:val="32"/>
        </w:rPr>
        <w:t>both</w:t>
      </w:r>
      <w:r w:rsidR="00AA19D3">
        <w:rPr>
          <w:rFonts w:cs="Times New Roman"/>
          <w:color w:val="auto"/>
          <w:sz w:val="32"/>
          <w:szCs w:val="32"/>
        </w:rPr>
        <w:t xml:space="preserve"> </w:t>
      </w:r>
      <w:r w:rsidR="00B84B71" w:rsidRPr="00CF4CB5">
        <w:rPr>
          <w:rFonts w:cs="Times New Roman"/>
          <w:color w:val="auto"/>
          <w:sz w:val="32"/>
          <w:szCs w:val="32"/>
        </w:rPr>
        <w:t xml:space="preserve">the NJ Civil Service Commission and </w:t>
      </w:r>
      <w:r w:rsidR="00B84B71" w:rsidRPr="00AA19D3">
        <w:rPr>
          <w:rFonts w:cs="Times New Roman"/>
          <w:color w:val="auto"/>
          <w:sz w:val="32"/>
          <w:szCs w:val="32"/>
        </w:rPr>
        <w:t>the university</w:t>
      </w:r>
      <w:r w:rsidR="00CF4CB5">
        <w:rPr>
          <w:rFonts w:cs="Times New Roman"/>
          <w:color w:val="auto"/>
          <w:sz w:val="32"/>
          <w:szCs w:val="32"/>
        </w:rPr>
        <w:t>.</w:t>
      </w:r>
    </w:p>
    <w:p w14:paraId="13E2C970" w14:textId="77777777" w:rsidR="002D4B14" w:rsidRPr="004F3619" w:rsidRDefault="002D4B14" w:rsidP="002D4B14">
      <w:pPr>
        <w:rPr>
          <w:rFonts w:cs="Times New Roman"/>
          <w:sz w:val="32"/>
          <w:szCs w:val="32"/>
        </w:rPr>
      </w:pPr>
    </w:p>
    <w:p w14:paraId="7E56861B" w14:textId="56C027C7" w:rsidR="002D4B14" w:rsidRPr="004F3619" w:rsidRDefault="002D4B14" w:rsidP="002D4B14">
      <w:pPr>
        <w:numPr>
          <w:ilvl w:val="1"/>
          <w:numId w:val="1"/>
        </w:numPr>
        <w:spacing w:after="0" w:line="240" w:lineRule="auto"/>
        <w:rPr>
          <w:rFonts w:cs="Times New Roman"/>
          <w:sz w:val="32"/>
          <w:szCs w:val="32"/>
        </w:rPr>
      </w:pPr>
      <w:r w:rsidRPr="004F3619">
        <w:rPr>
          <w:rFonts w:cs="Times New Roman"/>
          <w:sz w:val="32"/>
          <w:szCs w:val="32"/>
        </w:rPr>
        <w:t>Program instruction is provided by</w:t>
      </w:r>
      <w:r w:rsidR="00C61F85" w:rsidRPr="004F3619">
        <w:rPr>
          <w:rFonts w:cs="Times New Roman"/>
          <w:sz w:val="32"/>
          <w:szCs w:val="32"/>
        </w:rPr>
        <w:t xml:space="preserve"> </w:t>
      </w:r>
      <w:r w:rsidRPr="004F3619">
        <w:rPr>
          <w:rFonts w:cs="Times New Roman"/>
          <w:sz w:val="32"/>
          <w:szCs w:val="32"/>
        </w:rPr>
        <w:t xml:space="preserve">well qualified </w:t>
      </w:r>
      <w:r w:rsidR="00AA19D3" w:rsidRPr="004A49C0">
        <w:rPr>
          <w:rFonts w:cs="Times New Roman"/>
          <w:sz w:val="32"/>
          <w:szCs w:val="32"/>
        </w:rPr>
        <w:t>adjunct</w:t>
      </w:r>
      <w:r w:rsidR="00AA19D3">
        <w:rPr>
          <w:rFonts w:cs="Times New Roman"/>
          <w:sz w:val="32"/>
          <w:szCs w:val="32"/>
        </w:rPr>
        <w:t xml:space="preserve"> </w:t>
      </w:r>
      <w:r w:rsidRPr="004F3619">
        <w:rPr>
          <w:rFonts w:cs="Times New Roman"/>
          <w:sz w:val="32"/>
          <w:szCs w:val="32"/>
        </w:rPr>
        <w:t xml:space="preserve">professors, </w:t>
      </w:r>
      <w:r w:rsidR="00C61F85" w:rsidRPr="004F3619">
        <w:rPr>
          <w:rFonts w:cs="Times New Roman"/>
          <w:sz w:val="32"/>
          <w:szCs w:val="32"/>
        </w:rPr>
        <w:t xml:space="preserve">and </w:t>
      </w:r>
      <w:r w:rsidRPr="004F3619">
        <w:rPr>
          <w:rFonts w:cs="Times New Roman"/>
          <w:sz w:val="32"/>
          <w:szCs w:val="32"/>
        </w:rPr>
        <w:t>subject matter experts</w:t>
      </w:r>
      <w:r w:rsidR="00C61F85" w:rsidRPr="004F3619">
        <w:rPr>
          <w:rFonts w:cs="Times New Roman"/>
          <w:sz w:val="32"/>
          <w:szCs w:val="32"/>
        </w:rPr>
        <w:t>.</w:t>
      </w:r>
    </w:p>
    <w:p w14:paraId="5863B165" w14:textId="77777777" w:rsidR="002D4B14" w:rsidRPr="004F3619" w:rsidRDefault="002D4B14" w:rsidP="002D4B14">
      <w:pPr>
        <w:rPr>
          <w:rFonts w:cs="Times New Roman"/>
          <w:sz w:val="32"/>
          <w:szCs w:val="32"/>
        </w:rPr>
      </w:pPr>
    </w:p>
    <w:p w14:paraId="039945A3" w14:textId="77777777" w:rsidR="002D4B14" w:rsidRPr="004F3619" w:rsidRDefault="002D4B14" w:rsidP="002D4B14">
      <w:pPr>
        <w:numPr>
          <w:ilvl w:val="0"/>
          <w:numId w:val="1"/>
        </w:numPr>
        <w:spacing w:after="0" w:line="240" w:lineRule="auto"/>
        <w:rPr>
          <w:rFonts w:cs="Times New Roman"/>
          <w:sz w:val="32"/>
          <w:szCs w:val="32"/>
        </w:rPr>
      </w:pPr>
      <w:r w:rsidRPr="004F3619">
        <w:rPr>
          <w:rFonts w:cs="Times New Roman"/>
          <w:sz w:val="32"/>
          <w:szCs w:val="32"/>
        </w:rPr>
        <w:t>We find thorough documentation of administrative policies and procedures in a combination of administrative policy and formal regulations.</w:t>
      </w:r>
    </w:p>
    <w:p w14:paraId="2A113ECE" w14:textId="6B7D81EF" w:rsidR="002D4B14" w:rsidRDefault="002D4B14" w:rsidP="002D4B14">
      <w:pPr>
        <w:rPr>
          <w:rFonts w:cs="Times New Roman"/>
          <w:sz w:val="32"/>
          <w:szCs w:val="32"/>
        </w:rPr>
      </w:pPr>
    </w:p>
    <w:p w14:paraId="21720B6D" w14:textId="77777777" w:rsidR="00CF4CB5" w:rsidRDefault="00CF4CB5" w:rsidP="002D4B14">
      <w:pPr>
        <w:ind w:left="720"/>
        <w:rPr>
          <w:rFonts w:cs="Times New Roman"/>
          <w:sz w:val="32"/>
          <w:szCs w:val="32"/>
        </w:rPr>
      </w:pPr>
    </w:p>
    <w:p w14:paraId="72A32E56" w14:textId="007EF462" w:rsidR="002D4B14" w:rsidRPr="004F3619" w:rsidRDefault="002D4B14" w:rsidP="002D4B14">
      <w:pPr>
        <w:ind w:left="720"/>
        <w:rPr>
          <w:rFonts w:cs="Times New Roman"/>
          <w:sz w:val="32"/>
          <w:szCs w:val="32"/>
        </w:rPr>
      </w:pPr>
      <w:r w:rsidRPr="004F3619">
        <w:rPr>
          <w:rFonts w:cs="Times New Roman"/>
          <w:sz w:val="32"/>
          <w:szCs w:val="32"/>
        </w:rPr>
        <w:t>We further find:</w:t>
      </w:r>
    </w:p>
    <w:p w14:paraId="7935A0B6" w14:textId="77777777" w:rsidR="002D4B14" w:rsidRPr="004F3619" w:rsidRDefault="002D4B14" w:rsidP="002D4B14">
      <w:pPr>
        <w:rPr>
          <w:rFonts w:cs="Times New Roman"/>
          <w:sz w:val="32"/>
          <w:szCs w:val="32"/>
        </w:rPr>
      </w:pPr>
    </w:p>
    <w:p w14:paraId="19634F8B" w14:textId="35BC255D" w:rsidR="002D4B14" w:rsidRPr="004F3619" w:rsidRDefault="002D4B14" w:rsidP="002D4B14">
      <w:pPr>
        <w:numPr>
          <w:ilvl w:val="1"/>
          <w:numId w:val="1"/>
        </w:numPr>
        <w:spacing w:after="0" w:line="240" w:lineRule="auto"/>
        <w:rPr>
          <w:rFonts w:cs="Times New Roman"/>
          <w:sz w:val="32"/>
          <w:szCs w:val="32"/>
        </w:rPr>
      </w:pPr>
      <w:r w:rsidRPr="004F3619">
        <w:rPr>
          <w:rFonts w:cs="Times New Roman"/>
          <w:sz w:val="32"/>
          <w:szCs w:val="32"/>
        </w:rPr>
        <w:t>A formal automated tracking system is in place.</w:t>
      </w:r>
    </w:p>
    <w:p w14:paraId="11EF50DB" w14:textId="77777777" w:rsidR="002D4B14" w:rsidRPr="004F3619" w:rsidRDefault="002D4B14" w:rsidP="002D4B14">
      <w:pPr>
        <w:rPr>
          <w:rFonts w:cs="Times New Roman"/>
          <w:sz w:val="32"/>
          <w:szCs w:val="32"/>
        </w:rPr>
      </w:pPr>
    </w:p>
    <w:p w14:paraId="24FD8E5E" w14:textId="2A250A57" w:rsidR="002D4B14" w:rsidRPr="004F3619" w:rsidRDefault="002D4B14" w:rsidP="002D4B14">
      <w:pPr>
        <w:numPr>
          <w:ilvl w:val="1"/>
          <w:numId w:val="1"/>
        </w:numPr>
        <w:spacing w:after="0" w:line="240" w:lineRule="auto"/>
        <w:rPr>
          <w:rFonts w:cs="Times New Roman"/>
          <w:sz w:val="32"/>
          <w:szCs w:val="32"/>
        </w:rPr>
      </w:pPr>
      <w:r w:rsidRPr="004F3619">
        <w:rPr>
          <w:rFonts w:cs="Times New Roman"/>
          <w:sz w:val="32"/>
          <w:szCs w:val="32"/>
        </w:rPr>
        <w:t>Project requirements are clear and the use of projects in the curriculum is one of the strengths of the program</w:t>
      </w:r>
      <w:r w:rsidR="00D569BE" w:rsidRPr="004F3619">
        <w:rPr>
          <w:rFonts w:cs="Times New Roman"/>
          <w:sz w:val="32"/>
          <w:szCs w:val="32"/>
        </w:rPr>
        <w:t>.</w:t>
      </w:r>
      <w:r w:rsidR="0010759D">
        <w:rPr>
          <w:rFonts w:cs="Times New Roman"/>
          <w:sz w:val="32"/>
          <w:szCs w:val="32"/>
        </w:rPr>
        <w:t xml:space="preserve"> Faculty coach and mentor participants engaged in their project work</w:t>
      </w:r>
      <w:r w:rsidR="00AA19D3" w:rsidRPr="004A49C0">
        <w:rPr>
          <w:rFonts w:cs="Times New Roman"/>
          <w:sz w:val="32"/>
          <w:szCs w:val="32"/>
        </w:rPr>
        <w:t>.</w:t>
      </w:r>
    </w:p>
    <w:p w14:paraId="2E4B7774" w14:textId="77777777" w:rsidR="002D4B14" w:rsidRPr="004F3619" w:rsidRDefault="002D4B14" w:rsidP="002D4B14">
      <w:pPr>
        <w:rPr>
          <w:rFonts w:cs="Times New Roman"/>
          <w:sz w:val="32"/>
          <w:szCs w:val="32"/>
        </w:rPr>
      </w:pPr>
    </w:p>
    <w:p w14:paraId="203265AC" w14:textId="56BD1A9B" w:rsidR="002D4B14" w:rsidRPr="004F3619" w:rsidRDefault="002D4B14" w:rsidP="002D4B14">
      <w:pPr>
        <w:numPr>
          <w:ilvl w:val="1"/>
          <w:numId w:val="1"/>
        </w:numPr>
        <w:spacing w:after="0" w:line="240" w:lineRule="auto"/>
        <w:rPr>
          <w:rFonts w:cs="Times New Roman"/>
          <w:sz w:val="32"/>
          <w:szCs w:val="32"/>
        </w:rPr>
      </w:pPr>
      <w:r w:rsidRPr="004F3619">
        <w:rPr>
          <w:rFonts w:cs="Times New Roman"/>
          <w:sz w:val="32"/>
          <w:szCs w:val="32"/>
        </w:rPr>
        <w:t>Adequate security exists for student records</w:t>
      </w:r>
      <w:r w:rsidR="00D569BE" w:rsidRPr="004F3619">
        <w:rPr>
          <w:rFonts w:cs="Times New Roman"/>
          <w:sz w:val="32"/>
          <w:szCs w:val="32"/>
        </w:rPr>
        <w:t>.</w:t>
      </w:r>
    </w:p>
    <w:p w14:paraId="48734ABB" w14:textId="77777777" w:rsidR="002D4B14" w:rsidRPr="004F3619" w:rsidRDefault="002D4B14" w:rsidP="002D4B14">
      <w:pPr>
        <w:pStyle w:val="ListParagraph"/>
        <w:rPr>
          <w:sz w:val="32"/>
          <w:szCs w:val="32"/>
        </w:rPr>
      </w:pPr>
    </w:p>
    <w:p w14:paraId="0A06BA35" w14:textId="77777777" w:rsidR="002D4B14" w:rsidRPr="004F3619" w:rsidRDefault="002D4B14" w:rsidP="002D4B14">
      <w:pPr>
        <w:ind w:left="1440" w:firstLine="720"/>
        <w:rPr>
          <w:rFonts w:cs="Times New Roman"/>
          <w:sz w:val="32"/>
          <w:szCs w:val="32"/>
        </w:rPr>
      </w:pPr>
      <w:r w:rsidRPr="004F3619">
        <w:rPr>
          <w:rFonts w:cs="Times New Roman"/>
          <w:sz w:val="32"/>
          <w:szCs w:val="32"/>
        </w:rPr>
        <w:t>FERPA-like Standards apply</w:t>
      </w:r>
    </w:p>
    <w:p w14:paraId="3F2247AA" w14:textId="77777777" w:rsidR="002D4B14" w:rsidRPr="004F3619" w:rsidRDefault="002D4B14" w:rsidP="002D4B14">
      <w:pPr>
        <w:rPr>
          <w:rFonts w:cs="Times New Roman"/>
          <w:sz w:val="32"/>
          <w:szCs w:val="32"/>
        </w:rPr>
      </w:pPr>
    </w:p>
    <w:p w14:paraId="21241861" w14:textId="725E4269" w:rsidR="002D4B14" w:rsidRPr="004F3619" w:rsidRDefault="002D4B14" w:rsidP="002D4B14">
      <w:pPr>
        <w:numPr>
          <w:ilvl w:val="1"/>
          <w:numId w:val="1"/>
        </w:numPr>
        <w:spacing w:after="0" w:line="240" w:lineRule="auto"/>
        <w:rPr>
          <w:rFonts w:cs="Times New Roman"/>
          <w:sz w:val="32"/>
          <w:szCs w:val="32"/>
        </w:rPr>
      </w:pPr>
      <w:r w:rsidRPr="004A49C0">
        <w:rPr>
          <w:rFonts w:cs="Times New Roman"/>
          <w:sz w:val="32"/>
          <w:szCs w:val="32"/>
        </w:rPr>
        <w:t xml:space="preserve">Student </w:t>
      </w:r>
      <w:r w:rsidR="00AA19D3" w:rsidRPr="004A49C0">
        <w:rPr>
          <w:rFonts w:cs="Times New Roman"/>
          <w:sz w:val="32"/>
          <w:szCs w:val="32"/>
        </w:rPr>
        <w:t>assessments</w:t>
      </w:r>
      <w:r w:rsidR="00AA19D3">
        <w:rPr>
          <w:rFonts w:cs="Times New Roman"/>
          <w:sz w:val="32"/>
          <w:szCs w:val="32"/>
        </w:rPr>
        <w:t xml:space="preserve"> </w:t>
      </w:r>
      <w:r w:rsidRPr="004F3619">
        <w:rPr>
          <w:rFonts w:cs="Times New Roman"/>
          <w:sz w:val="32"/>
          <w:szCs w:val="32"/>
        </w:rPr>
        <w:t>are based on formal tests/</w:t>
      </w:r>
      <w:r w:rsidR="00AA19D3" w:rsidRPr="004A49C0">
        <w:rPr>
          <w:rFonts w:cs="Times New Roman"/>
          <w:sz w:val="32"/>
          <w:szCs w:val="32"/>
        </w:rPr>
        <w:t>assignments</w:t>
      </w:r>
      <w:r w:rsidRPr="004F3619">
        <w:rPr>
          <w:rFonts w:cs="Times New Roman"/>
          <w:sz w:val="32"/>
          <w:szCs w:val="32"/>
        </w:rPr>
        <w:t xml:space="preserve"> and discussions with </w:t>
      </w:r>
      <w:r w:rsidR="00251CF6" w:rsidRPr="004F3619">
        <w:rPr>
          <w:rFonts w:cs="Times New Roman"/>
          <w:sz w:val="32"/>
          <w:szCs w:val="32"/>
        </w:rPr>
        <w:t>students</w:t>
      </w:r>
      <w:r w:rsidRPr="004F3619">
        <w:rPr>
          <w:rFonts w:cs="Times New Roman"/>
          <w:sz w:val="32"/>
          <w:szCs w:val="32"/>
        </w:rPr>
        <w:t>.</w:t>
      </w:r>
    </w:p>
    <w:p w14:paraId="00C80FFE" w14:textId="77777777" w:rsidR="002D4B14" w:rsidRPr="004F3619" w:rsidRDefault="002D4B14" w:rsidP="002D4B14">
      <w:pPr>
        <w:rPr>
          <w:rFonts w:cs="Times New Roman"/>
          <w:sz w:val="32"/>
          <w:szCs w:val="32"/>
        </w:rPr>
      </w:pPr>
    </w:p>
    <w:p w14:paraId="161A3315" w14:textId="305353B4" w:rsidR="002D4B14" w:rsidRPr="004F3619" w:rsidRDefault="002D4B14" w:rsidP="002D4B14">
      <w:pPr>
        <w:numPr>
          <w:ilvl w:val="0"/>
          <w:numId w:val="1"/>
        </w:numPr>
        <w:spacing w:after="0" w:line="240" w:lineRule="auto"/>
        <w:rPr>
          <w:rFonts w:cs="Times New Roman"/>
          <w:sz w:val="32"/>
          <w:szCs w:val="32"/>
        </w:rPr>
      </w:pPr>
      <w:r w:rsidRPr="004F3619">
        <w:rPr>
          <w:rFonts w:cs="Times New Roman"/>
          <w:sz w:val="32"/>
          <w:szCs w:val="32"/>
        </w:rPr>
        <w:t>In the matter of course materials</w:t>
      </w:r>
      <w:r w:rsidR="004A49C0">
        <w:rPr>
          <w:rFonts w:cs="Times New Roman"/>
          <w:sz w:val="32"/>
          <w:szCs w:val="32"/>
        </w:rPr>
        <w:t>,</w:t>
      </w:r>
      <w:r w:rsidRPr="004F3619">
        <w:rPr>
          <w:rFonts w:cs="Times New Roman"/>
          <w:sz w:val="32"/>
          <w:szCs w:val="32"/>
        </w:rPr>
        <w:t xml:space="preserve"> we find:</w:t>
      </w:r>
    </w:p>
    <w:p w14:paraId="06265BC4" w14:textId="77777777" w:rsidR="002D4B14" w:rsidRPr="004F3619" w:rsidRDefault="002D4B14" w:rsidP="002D4B14">
      <w:pPr>
        <w:rPr>
          <w:rFonts w:cs="Times New Roman"/>
          <w:sz w:val="32"/>
          <w:szCs w:val="32"/>
        </w:rPr>
      </w:pPr>
    </w:p>
    <w:p w14:paraId="089B107D" w14:textId="77777777" w:rsidR="002D4B14" w:rsidRPr="004F3619" w:rsidRDefault="002D4B14" w:rsidP="002D4B14">
      <w:pPr>
        <w:numPr>
          <w:ilvl w:val="1"/>
          <w:numId w:val="1"/>
        </w:numPr>
        <w:spacing w:after="0" w:line="240" w:lineRule="auto"/>
        <w:rPr>
          <w:rFonts w:cs="Times New Roman"/>
          <w:sz w:val="32"/>
          <w:szCs w:val="32"/>
        </w:rPr>
      </w:pPr>
      <w:r w:rsidRPr="004F3619">
        <w:rPr>
          <w:rFonts w:cs="Times New Roman"/>
          <w:sz w:val="32"/>
          <w:szCs w:val="32"/>
        </w:rPr>
        <w:t>Courses provided are balanced to adequately cover the required competencies.</w:t>
      </w:r>
    </w:p>
    <w:p w14:paraId="3FD42F90" w14:textId="77777777" w:rsidR="002D4B14" w:rsidRPr="004F3619" w:rsidRDefault="002D4B14" w:rsidP="002D4B14">
      <w:pPr>
        <w:rPr>
          <w:rFonts w:cs="Times New Roman"/>
          <w:sz w:val="32"/>
          <w:szCs w:val="32"/>
        </w:rPr>
      </w:pPr>
    </w:p>
    <w:p w14:paraId="4A318695" w14:textId="77777777" w:rsidR="002D4B14" w:rsidRPr="004F3619" w:rsidRDefault="002D4B14" w:rsidP="002D4B14">
      <w:pPr>
        <w:numPr>
          <w:ilvl w:val="1"/>
          <w:numId w:val="1"/>
        </w:numPr>
        <w:spacing w:after="0" w:line="240" w:lineRule="auto"/>
        <w:rPr>
          <w:rFonts w:cs="Times New Roman"/>
          <w:sz w:val="32"/>
          <w:szCs w:val="32"/>
        </w:rPr>
      </w:pPr>
      <w:r w:rsidRPr="004F3619">
        <w:rPr>
          <w:rFonts w:cs="Times New Roman"/>
          <w:sz w:val="32"/>
          <w:szCs w:val="32"/>
        </w:rPr>
        <w:t>Course syllabi that include learning objectives exist for each course.</w:t>
      </w:r>
    </w:p>
    <w:p w14:paraId="6904ED6D" w14:textId="77777777" w:rsidR="002D4B14" w:rsidRPr="004F3619" w:rsidRDefault="002D4B14" w:rsidP="002D4B14">
      <w:pPr>
        <w:rPr>
          <w:rFonts w:cs="Times New Roman"/>
          <w:sz w:val="32"/>
          <w:szCs w:val="32"/>
        </w:rPr>
      </w:pPr>
    </w:p>
    <w:p w14:paraId="7D154CA1" w14:textId="59BAC5B4" w:rsidR="002D4B14" w:rsidRPr="004F3619" w:rsidRDefault="00BA3A3B" w:rsidP="002D4B14">
      <w:pPr>
        <w:numPr>
          <w:ilvl w:val="1"/>
          <w:numId w:val="1"/>
        </w:numPr>
        <w:spacing w:after="0" w:line="240" w:lineRule="auto"/>
        <w:rPr>
          <w:rFonts w:cs="Times New Roman"/>
          <w:sz w:val="32"/>
          <w:szCs w:val="32"/>
        </w:rPr>
      </w:pPr>
      <w:r w:rsidRPr="004F3619">
        <w:rPr>
          <w:rFonts w:cs="Times New Roman"/>
          <w:sz w:val="32"/>
          <w:szCs w:val="32"/>
        </w:rPr>
        <w:t>The program</w:t>
      </w:r>
      <w:r w:rsidR="002D4B14" w:rsidRPr="004F3619">
        <w:rPr>
          <w:rFonts w:cs="Times New Roman"/>
          <w:sz w:val="32"/>
          <w:szCs w:val="32"/>
        </w:rPr>
        <w:t xml:space="preserve"> </w:t>
      </w:r>
      <w:r w:rsidR="0087484D" w:rsidRPr="004F3619">
        <w:rPr>
          <w:rFonts w:cs="Times New Roman"/>
          <w:sz w:val="32"/>
          <w:szCs w:val="32"/>
        </w:rPr>
        <w:t>is very clearly focused on the CPM</w:t>
      </w:r>
      <w:r w:rsidR="002D4B14" w:rsidRPr="004F3619">
        <w:rPr>
          <w:rFonts w:cs="Times New Roman"/>
          <w:sz w:val="32"/>
          <w:szCs w:val="32"/>
        </w:rPr>
        <w:t xml:space="preserve"> competencies</w:t>
      </w:r>
      <w:r w:rsidR="0087484D" w:rsidRPr="004F3619">
        <w:rPr>
          <w:rFonts w:cs="Times New Roman"/>
          <w:sz w:val="32"/>
          <w:szCs w:val="32"/>
        </w:rPr>
        <w:t>.</w:t>
      </w:r>
    </w:p>
    <w:p w14:paraId="3529BB1E" w14:textId="77777777" w:rsidR="002D4B14" w:rsidRPr="004F3619" w:rsidRDefault="002D4B14" w:rsidP="002D4B14">
      <w:pPr>
        <w:rPr>
          <w:rFonts w:cs="Times New Roman"/>
          <w:sz w:val="32"/>
          <w:szCs w:val="32"/>
        </w:rPr>
      </w:pPr>
    </w:p>
    <w:p w14:paraId="64957294" w14:textId="77777777" w:rsidR="002D4B14" w:rsidRPr="004F3619" w:rsidRDefault="002D4B14" w:rsidP="002D4B14">
      <w:pPr>
        <w:numPr>
          <w:ilvl w:val="1"/>
          <w:numId w:val="1"/>
        </w:numPr>
        <w:spacing w:after="0" w:line="240" w:lineRule="auto"/>
        <w:rPr>
          <w:rFonts w:cs="Times New Roman"/>
          <w:sz w:val="32"/>
          <w:szCs w:val="32"/>
        </w:rPr>
      </w:pPr>
      <w:r w:rsidRPr="004F3619">
        <w:rPr>
          <w:rFonts w:cs="Times New Roman"/>
          <w:sz w:val="32"/>
          <w:szCs w:val="32"/>
        </w:rPr>
        <w:t>All requirements regarding hours of instruction are met.</w:t>
      </w:r>
    </w:p>
    <w:p w14:paraId="545987DC" w14:textId="77777777" w:rsidR="002D4B14" w:rsidRPr="004F3619" w:rsidRDefault="002D4B14" w:rsidP="002D4B14">
      <w:pPr>
        <w:rPr>
          <w:rFonts w:cs="Times New Roman"/>
          <w:sz w:val="32"/>
          <w:szCs w:val="32"/>
        </w:rPr>
      </w:pPr>
    </w:p>
    <w:p w14:paraId="09BDD293" w14:textId="5792A6DC" w:rsidR="002D4B14" w:rsidRPr="004F3619" w:rsidRDefault="002D4B14" w:rsidP="002D4B14">
      <w:pPr>
        <w:numPr>
          <w:ilvl w:val="0"/>
          <w:numId w:val="1"/>
        </w:numPr>
        <w:spacing w:after="0" w:line="240" w:lineRule="auto"/>
        <w:rPr>
          <w:rFonts w:cs="Times New Roman"/>
          <w:sz w:val="32"/>
          <w:szCs w:val="32"/>
        </w:rPr>
      </w:pPr>
      <w:r w:rsidRPr="004F3619">
        <w:rPr>
          <w:rFonts w:cs="Times New Roman"/>
          <w:sz w:val="32"/>
          <w:szCs w:val="32"/>
        </w:rPr>
        <w:t xml:space="preserve">We find examinations and projects to be </w:t>
      </w:r>
      <w:r w:rsidR="0087484D" w:rsidRPr="004F3619">
        <w:rPr>
          <w:rFonts w:cs="Times New Roman"/>
          <w:sz w:val="32"/>
          <w:szCs w:val="32"/>
        </w:rPr>
        <w:t xml:space="preserve">some </w:t>
      </w:r>
      <w:r w:rsidRPr="004F3619">
        <w:rPr>
          <w:rFonts w:cs="Times New Roman"/>
          <w:sz w:val="32"/>
          <w:szCs w:val="32"/>
        </w:rPr>
        <w:t>of the strong points of the New Jersey program.</w:t>
      </w:r>
    </w:p>
    <w:p w14:paraId="52440819" w14:textId="77777777" w:rsidR="002D4B14" w:rsidRPr="004F3619" w:rsidRDefault="002D4B14" w:rsidP="002D4B14">
      <w:pPr>
        <w:rPr>
          <w:rFonts w:cs="Times New Roman"/>
          <w:sz w:val="32"/>
          <w:szCs w:val="32"/>
        </w:rPr>
      </w:pPr>
    </w:p>
    <w:p w14:paraId="16F797DA" w14:textId="44B62859" w:rsidR="002D4B14" w:rsidRPr="004F3619" w:rsidRDefault="002D4B14" w:rsidP="002D4B14">
      <w:pPr>
        <w:numPr>
          <w:ilvl w:val="0"/>
          <w:numId w:val="1"/>
        </w:numPr>
        <w:spacing w:after="0" w:line="240" w:lineRule="auto"/>
        <w:rPr>
          <w:rFonts w:cs="Times New Roman"/>
          <w:sz w:val="32"/>
          <w:szCs w:val="32"/>
        </w:rPr>
      </w:pPr>
      <w:proofErr w:type="gramStart"/>
      <w:r w:rsidRPr="004F3619">
        <w:rPr>
          <w:rFonts w:cs="Times New Roman"/>
          <w:sz w:val="32"/>
          <w:szCs w:val="32"/>
        </w:rPr>
        <w:t>In regard to</w:t>
      </w:r>
      <w:proofErr w:type="gramEnd"/>
      <w:r w:rsidRPr="004F3619">
        <w:rPr>
          <w:rFonts w:cs="Times New Roman"/>
          <w:sz w:val="32"/>
          <w:szCs w:val="32"/>
        </w:rPr>
        <w:t xml:space="preserve"> program </w:t>
      </w:r>
      <w:r w:rsidR="000E7448" w:rsidRPr="004F3619">
        <w:rPr>
          <w:rFonts w:cs="Times New Roman"/>
          <w:sz w:val="32"/>
          <w:szCs w:val="32"/>
        </w:rPr>
        <w:t>evaluation,</w:t>
      </w:r>
      <w:r w:rsidRPr="004F3619">
        <w:rPr>
          <w:rFonts w:cs="Times New Roman"/>
          <w:sz w:val="32"/>
          <w:szCs w:val="32"/>
        </w:rPr>
        <w:t xml:space="preserve"> we find:</w:t>
      </w:r>
    </w:p>
    <w:p w14:paraId="338947D5" w14:textId="77777777" w:rsidR="002D4B14" w:rsidRPr="004F3619" w:rsidRDefault="002D4B14" w:rsidP="002D4B14">
      <w:pPr>
        <w:rPr>
          <w:rFonts w:cs="Times New Roman"/>
          <w:sz w:val="32"/>
          <w:szCs w:val="32"/>
        </w:rPr>
      </w:pPr>
    </w:p>
    <w:p w14:paraId="349594B7" w14:textId="448A1535" w:rsidR="002D4B14" w:rsidRPr="004F3619" w:rsidRDefault="002D4B14" w:rsidP="002D4B14">
      <w:pPr>
        <w:numPr>
          <w:ilvl w:val="1"/>
          <w:numId w:val="1"/>
        </w:numPr>
        <w:spacing w:after="0" w:line="240" w:lineRule="auto"/>
        <w:rPr>
          <w:rFonts w:cs="Times New Roman"/>
          <w:sz w:val="32"/>
          <w:szCs w:val="32"/>
        </w:rPr>
      </w:pPr>
      <w:r w:rsidRPr="004F3619">
        <w:rPr>
          <w:rFonts w:cs="Times New Roman"/>
          <w:sz w:val="32"/>
          <w:szCs w:val="32"/>
        </w:rPr>
        <w:t xml:space="preserve">Each course is adequately evaluated by students. </w:t>
      </w:r>
    </w:p>
    <w:p w14:paraId="6976FE41" w14:textId="77777777" w:rsidR="002D4B14" w:rsidRPr="004F3619" w:rsidRDefault="002D4B14" w:rsidP="002D4B14">
      <w:pPr>
        <w:rPr>
          <w:rFonts w:cs="Times New Roman"/>
          <w:sz w:val="32"/>
          <w:szCs w:val="32"/>
        </w:rPr>
      </w:pPr>
    </w:p>
    <w:p w14:paraId="2C280E8F" w14:textId="26654BA6" w:rsidR="002D4B14" w:rsidRPr="004F3619" w:rsidRDefault="002D4B14" w:rsidP="003E121B">
      <w:pPr>
        <w:numPr>
          <w:ilvl w:val="1"/>
          <w:numId w:val="1"/>
        </w:numPr>
        <w:spacing w:after="0" w:line="240" w:lineRule="auto"/>
        <w:rPr>
          <w:rFonts w:cs="Times New Roman"/>
          <w:sz w:val="32"/>
          <w:szCs w:val="32"/>
        </w:rPr>
      </w:pPr>
      <w:r w:rsidRPr="004F3619">
        <w:rPr>
          <w:rFonts w:cs="Times New Roman"/>
          <w:sz w:val="32"/>
          <w:szCs w:val="32"/>
        </w:rPr>
        <w:t xml:space="preserve">Each instructor is adequately evaluated by students. </w:t>
      </w:r>
    </w:p>
    <w:p w14:paraId="72D702CB" w14:textId="77777777" w:rsidR="000E7448" w:rsidRPr="004F3619" w:rsidRDefault="000E7448" w:rsidP="000E7448">
      <w:pPr>
        <w:pStyle w:val="ListParagraph"/>
        <w:rPr>
          <w:sz w:val="32"/>
          <w:szCs w:val="32"/>
        </w:rPr>
      </w:pPr>
    </w:p>
    <w:p w14:paraId="399386DA" w14:textId="77777777" w:rsidR="002D4B14" w:rsidRPr="004F3619" w:rsidRDefault="002D4B14" w:rsidP="002D4B14">
      <w:pPr>
        <w:rPr>
          <w:rFonts w:cs="Times New Roman"/>
          <w:sz w:val="32"/>
          <w:szCs w:val="32"/>
        </w:rPr>
      </w:pPr>
    </w:p>
    <w:p w14:paraId="6BA93B46" w14:textId="2BDC4DD2" w:rsidR="002D4B14" w:rsidRPr="004F3619" w:rsidRDefault="002D4B14" w:rsidP="002D4B14">
      <w:pPr>
        <w:numPr>
          <w:ilvl w:val="0"/>
          <w:numId w:val="1"/>
        </w:numPr>
        <w:spacing w:after="0" w:line="240" w:lineRule="auto"/>
        <w:rPr>
          <w:rFonts w:cs="Times New Roman"/>
          <w:sz w:val="32"/>
          <w:szCs w:val="32"/>
        </w:rPr>
      </w:pPr>
      <w:r w:rsidRPr="004F3619">
        <w:rPr>
          <w:rFonts w:cs="Times New Roman"/>
          <w:sz w:val="32"/>
          <w:szCs w:val="32"/>
        </w:rPr>
        <w:t xml:space="preserve">We </w:t>
      </w:r>
      <w:r w:rsidR="00D569BE" w:rsidRPr="004F3619">
        <w:rPr>
          <w:rFonts w:cs="Times New Roman"/>
          <w:sz w:val="32"/>
          <w:szCs w:val="32"/>
        </w:rPr>
        <w:t xml:space="preserve">met with </w:t>
      </w:r>
      <w:r w:rsidR="0010759D">
        <w:rPr>
          <w:rFonts w:cs="Times New Roman"/>
          <w:sz w:val="32"/>
          <w:szCs w:val="32"/>
        </w:rPr>
        <w:t>former</w:t>
      </w:r>
      <w:r w:rsidR="00D569BE" w:rsidRPr="004F3619">
        <w:rPr>
          <w:rFonts w:cs="Times New Roman"/>
          <w:sz w:val="32"/>
          <w:szCs w:val="32"/>
        </w:rPr>
        <w:t xml:space="preserve"> student</w:t>
      </w:r>
      <w:r w:rsidR="00C61F85" w:rsidRPr="004F3619">
        <w:rPr>
          <w:rFonts w:cs="Times New Roman"/>
          <w:sz w:val="32"/>
          <w:szCs w:val="32"/>
        </w:rPr>
        <w:t xml:space="preserve">s </w:t>
      </w:r>
      <w:r w:rsidR="00D569BE" w:rsidRPr="004F3619">
        <w:rPr>
          <w:rFonts w:cs="Times New Roman"/>
          <w:sz w:val="32"/>
          <w:szCs w:val="32"/>
        </w:rPr>
        <w:t>in the program.</w:t>
      </w:r>
    </w:p>
    <w:p w14:paraId="5653E3B7" w14:textId="77777777" w:rsidR="002D4B14" w:rsidRPr="004F3619" w:rsidRDefault="002D4B14" w:rsidP="002D4B14">
      <w:pPr>
        <w:rPr>
          <w:rFonts w:cs="Times New Roman"/>
          <w:sz w:val="32"/>
          <w:szCs w:val="32"/>
        </w:rPr>
      </w:pPr>
    </w:p>
    <w:p w14:paraId="2FBC22C9" w14:textId="1B3B5379" w:rsidR="002D4B14" w:rsidRPr="004F3619" w:rsidRDefault="002D4B14" w:rsidP="00DA031E">
      <w:pPr>
        <w:numPr>
          <w:ilvl w:val="1"/>
          <w:numId w:val="1"/>
        </w:numPr>
        <w:spacing w:after="0" w:line="240" w:lineRule="auto"/>
        <w:rPr>
          <w:rFonts w:cs="Times New Roman"/>
          <w:sz w:val="32"/>
          <w:szCs w:val="32"/>
        </w:rPr>
      </w:pPr>
      <w:r w:rsidRPr="004F3619">
        <w:rPr>
          <w:rFonts w:cs="Times New Roman"/>
          <w:sz w:val="32"/>
          <w:szCs w:val="32"/>
        </w:rPr>
        <w:t>We discussed the program’s perceived strengths and weaknesses</w:t>
      </w:r>
      <w:proofErr w:type="gramStart"/>
      <w:r w:rsidRPr="004F3619">
        <w:rPr>
          <w:rFonts w:cs="Times New Roman"/>
          <w:sz w:val="32"/>
          <w:szCs w:val="32"/>
        </w:rPr>
        <w:t xml:space="preserve">.  </w:t>
      </w:r>
      <w:proofErr w:type="gramEnd"/>
      <w:r w:rsidRPr="004F3619">
        <w:rPr>
          <w:rFonts w:cs="Times New Roman"/>
          <w:sz w:val="32"/>
          <w:szCs w:val="32"/>
        </w:rPr>
        <w:t xml:space="preserve">We are impressed by the </w:t>
      </w:r>
      <w:r w:rsidR="00C61F85" w:rsidRPr="004F3619">
        <w:rPr>
          <w:rFonts w:cs="Times New Roman"/>
          <w:sz w:val="32"/>
          <w:szCs w:val="32"/>
        </w:rPr>
        <w:t>pride with the program the students articulated.</w:t>
      </w:r>
    </w:p>
    <w:p w14:paraId="5F8F4FC9" w14:textId="77777777" w:rsidR="002D4B14" w:rsidRPr="004F3619" w:rsidRDefault="002D4B14" w:rsidP="002D4B14">
      <w:pPr>
        <w:rPr>
          <w:rFonts w:cs="Times New Roman"/>
          <w:sz w:val="32"/>
          <w:szCs w:val="32"/>
        </w:rPr>
      </w:pPr>
    </w:p>
    <w:p w14:paraId="17F4B8E6" w14:textId="77777777" w:rsidR="002D4B14" w:rsidRPr="004F3619" w:rsidRDefault="002D4B14" w:rsidP="002D4B14">
      <w:pPr>
        <w:rPr>
          <w:rFonts w:cs="Times New Roman"/>
          <w:sz w:val="32"/>
          <w:szCs w:val="32"/>
        </w:rPr>
      </w:pPr>
    </w:p>
    <w:p w14:paraId="22661218" w14:textId="77777777" w:rsidR="002D4B14" w:rsidRPr="004F3619" w:rsidRDefault="002D4B14" w:rsidP="002D4B14">
      <w:pPr>
        <w:rPr>
          <w:rFonts w:cs="Times New Roman"/>
          <w:sz w:val="32"/>
          <w:szCs w:val="32"/>
        </w:rPr>
      </w:pPr>
      <w:r w:rsidRPr="004F3619">
        <w:rPr>
          <w:rFonts w:cs="Times New Roman"/>
          <w:sz w:val="32"/>
          <w:szCs w:val="32"/>
        </w:rPr>
        <w:t>The program has many strong points</w:t>
      </w:r>
      <w:proofErr w:type="gramStart"/>
      <w:r w:rsidRPr="004F3619">
        <w:rPr>
          <w:rFonts w:cs="Times New Roman"/>
          <w:sz w:val="32"/>
          <w:szCs w:val="32"/>
        </w:rPr>
        <w:t xml:space="preserve">.  </w:t>
      </w:r>
      <w:proofErr w:type="gramEnd"/>
      <w:r w:rsidRPr="004F3619">
        <w:rPr>
          <w:rFonts w:cs="Times New Roman"/>
          <w:sz w:val="32"/>
          <w:szCs w:val="32"/>
        </w:rPr>
        <w:t>We were especially impressed by:</w:t>
      </w:r>
    </w:p>
    <w:p w14:paraId="40D0E195" w14:textId="77777777" w:rsidR="002D4B14" w:rsidRPr="004F3619" w:rsidRDefault="002D4B14" w:rsidP="002D4B14">
      <w:pPr>
        <w:rPr>
          <w:rFonts w:cs="Times New Roman"/>
          <w:sz w:val="32"/>
          <w:szCs w:val="32"/>
        </w:rPr>
      </w:pPr>
    </w:p>
    <w:p w14:paraId="286AFA2E" w14:textId="4309338C" w:rsidR="002D4B14" w:rsidRPr="004A49C0" w:rsidRDefault="002D4B14" w:rsidP="002D4B14">
      <w:pPr>
        <w:numPr>
          <w:ilvl w:val="0"/>
          <w:numId w:val="2"/>
        </w:numPr>
        <w:spacing w:after="0" w:line="240" w:lineRule="auto"/>
        <w:rPr>
          <w:rFonts w:cs="Times New Roman"/>
          <w:sz w:val="32"/>
          <w:szCs w:val="32"/>
        </w:rPr>
      </w:pPr>
      <w:r w:rsidRPr="004A49C0">
        <w:rPr>
          <w:rFonts w:cs="Times New Roman"/>
          <w:sz w:val="32"/>
          <w:szCs w:val="32"/>
        </w:rPr>
        <w:t>The rigor o</w:t>
      </w:r>
      <w:r w:rsidR="00AA19D3" w:rsidRPr="004A49C0">
        <w:rPr>
          <w:rFonts w:cs="Times New Roman"/>
          <w:sz w:val="32"/>
          <w:szCs w:val="32"/>
        </w:rPr>
        <w:t>f</w:t>
      </w:r>
      <w:r w:rsidRPr="004A49C0">
        <w:rPr>
          <w:rFonts w:cs="Times New Roman"/>
          <w:sz w:val="32"/>
          <w:szCs w:val="32"/>
        </w:rPr>
        <w:t xml:space="preserve"> the course work</w:t>
      </w:r>
      <w:r w:rsidR="00AA19D3" w:rsidRPr="004A49C0">
        <w:rPr>
          <w:rFonts w:cs="Times New Roman"/>
          <w:sz w:val="32"/>
          <w:szCs w:val="32"/>
        </w:rPr>
        <w:t>.</w:t>
      </w:r>
    </w:p>
    <w:p w14:paraId="2B0C8384" w14:textId="77777777" w:rsidR="002D4B14" w:rsidRPr="004F3619" w:rsidRDefault="002D4B14" w:rsidP="002D4B14">
      <w:pPr>
        <w:rPr>
          <w:rFonts w:cs="Times New Roman"/>
          <w:sz w:val="32"/>
          <w:szCs w:val="32"/>
        </w:rPr>
      </w:pPr>
    </w:p>
    <w:p w14:paraId="1A1E1966" w14:textId="530B5F4B" w:rsidR="002D4B14" w:rsidRDefault="002D4B14" w:rsidP="002D4B14">
      <w:pPr>
        <w:numPr>
          <w:ilvl w:val="0"/>
          <w:numId w:val="2"/>
        </w:numPr>
        <w:spacing w:after="0" w:line="240" w:lineRule="auto"/>
        <w:rPr>
          <w:rFonts w:cs="Times New Roman"/>
          <w:sz w:val="32"/>
          <w:szCs w:val="32"/>
        </w:rPr>
      </w:pPr>
      <w:r w:rsidRPr="004F3619">
        <w:rPr>
          <w:rFonts w:cs="Times New Roman"/>
          <w:sz w:val="32"/>
          <w:szCs w:val="32"/>
        </w:rPr>
        <w:t>The program administrators work in close collaboration to maintain consistency from site to site.</w:t>
      </w:r>
    </w:p>
    <w:p w14:paraId="7DA2AEF6" w14:textId="77777777" w:rsidR="0010759D" w:rsidRDefault="0010759D" w:rsidP="0010759D">
      <w:pPr>
        <w:pStyle w:val="ListParagraph"/>
        <w:rPr>
          <w:sz w:val="32"/>
          <w:szCs w:val="32"/>
        </w:rPr>
      </w:pPr>
    </w:p>
    <w:p w14:paraId="147F95CE" w14:textId="1F9949B2" w:rsidR="0010759D" w:rsidRDefault="0010759D" w:rsidP="002D4B14">
      <w:pPr>
        <w:numPr>
          <w:ilvl w:val="0"/>
          <w:numId w:val="2"/>
        </w:numPr>
        <w:spacing w:after="0" w:line="240" w:lineRule="auto"/>
        <w:rPr>
          <w:rFonts w:cs="Times New Roman"/>
          <w:sz w:val="32"/>
          <w:szCs w:val="32"/>
        </w:rPr>
      </w:pPr>
      <w:r>
        <w:rPr>
          <w:rFonts w:cs="Times New Roman"/>
          <w:sz w:val="32"/>
          <w:szCs w:val="32"/>
        </w:rPr>
        <w:t xml:space="preserve">When asked, the administrators of the NJ CPM Program stated </w:t>
      </w:r>
      <w:r w:rsidR="005B4BE4">
        <w:rPr>
          <w:rFonts w:cs="Times New Roman"/>
          <w:sz w:val="32"/>
          <w:szCs w:val="32"/>
        </w:rPr>
        <w:t>they</w:t>
      </w:r>
      <w:r>
        <w:rPr>
          <w:rFonts w:cs="Times New Roman"/>
          <w:sz w:val="32"/>
          <w:szCs w:val="32"/>
        </w:rPr>
        <w:t xml:space="preserve"> believe the relationship between the sponsor and the provider is one of the major strengths.</w:t>
      </w:r>
    </w:p>
    <w:p w14:paraId="464914ED" w14:textId="77777777" w:rsidR="005B4BE4" w:rsidRPr="005B4BE4" w:rsidRDefault="005B4BE4" w:rsidP="005B4BE4">
      <w:pPr>
        <w:pStyle w:val="ListParagraph"/>
        <w:rPr>
          <w:b/>
          <w:bCs/>
          <w:color w:val="FF0000"/>
          <w:sz w:val="32"/>
          <w:szCs w:val="32"/>
        </w:rPr>
      </w:pPr>
    </w:p>
    <w:p w14:paraId="56AD0296" w14:textId="372ACB30" w:rsidR="005B4BE4" w:rsidRPr="00CF4CB5" w:rsidRDefault="005B4BE4" w:rsidP="002D4B14">
      <w:pPr>
        <w:numPr>
          <w:ilvl w:val="0"/>
          <w:numId w:val="2"/>
        </w:numPr>
        <w:spacing w:after="0" w:line="240" w:lineRule="auto"/>
        <w:rPr>
          <w:rFonts w:cs="Times New Roman"/>
          <w:color w:val="auto"/>
          <w:sz w:val="32"/>
          <w:szCs w:val="32"/>
        </w:rPr>
      </w:pPr>
      <w:r w:rsidRPr="00CF4CB5">
        <w:rPr>
          <w:rFonts w:cs="Times New Roman"/>
          <w:color w:val="auto"/>
          <w:sz w:val="32"/>
          <w:szCs w:val="32"/>
        </w:rPr>
        <w:t xml:space="preserve">Scaffolding of tasks that help student complete their capstone projects. </w:t>
      </w:r>
    </w:p>
    <w:p w14:paraId="0FC12B9C" w14:textId="77777777" w:rsidR="002D4B14" w:rsidRPr="004F3619" w:rsidRDefault="002D4B14" w:rsidP="002D4B14">
      <w:pPr>
        <w:rPr>
          <w:rFonts w:cs="Times New Roman"/>
          <w:sz w:val="32"/>
          <w:szCs w:val="32"/>
        </w:rPr>
      </w:pPr>
    </w:p>
    <w:p w14:paraId="00B2B314" w14:textId="06D73A1E" w:rsidR="002D4B14" w:rsidRDefault="002D4B14" w:rsidP="002D4B14">
      <w:pPr>
        <w:rPr>
          <w:rFonts w:cs="Times New Roman"/>
          <w:sz w:val="32"/>
          <w:szCs w:val="32"/>
        </w:rPr>
      </w:pPr>
      <w:r w:rsidRPr="004F3619">
        <w:rPr>
          <w:rFonts w:cs="Times New Roman"/>
          <w:sz w:val="32"/>
          <w:szCs w:val="32"/>
        </w:rPr>
        <w:t xml:space="preserve">The findings and recommendations are based on a review of all documentation by the committee and confirmed by a </w:t>
      </w:r>
      <w:r w:rsidR="00C61F85" w:rsidRPr="004F3619">
        <w:rPr>
          <w:rFonts w:cs="Times New Roman"/>
          <w:sz w:val="32"/>
          <w:szCs w:val="32"/>
        </w:rPr>
        <w:t xml:space="preserve">virtual </w:t>
      </w:r>
      <w:r w:rsidRPr="004F3619">
        <w:rPr>
          <w:rFonts w:cs="Times New Roman"/>
          <w:sz w:val="32"/>
          <w:szCs w:val="32"/>
        </w:rPr>
        <w:t xml:space="preserve">site visit by the </w:t>
      </w:r>
      <w:r w:rsidR="00C61F85" w:rsidRPr="004F3619">
        <w:rPr>
          <w:rFonts w:cs="Times New Roman"/>
          <w:sz w:val="32"/>
          <w:szCs w:val="32"/>
        </w:rPr>
        <w:t>entire committee</w:t>
      </w:r>
      <w:r w:rsidRPr="004F3619">
        <w:rPr>
          <w:rFonts w:cs="Times New Roman"/>
          <w:sz w:val="32"/>
          <w:szCs w:val="32"/>
        </w:rPr>
        <w:t xml:space="preserve"> on </w:t>
      </w:r>
      <w:r w:rsidR="00C61F85" w:rsidRPr="004F3619">
        <w:rPr>
          <w:rFonts w:cs="Times New Roman"/>
          <w:sz w:val="32"/>
          <w:szCs w:val="32"/>
        </w:rPr>
        <w:t>September 15,</w:t>
      </w:r>
      <w:r w:rsidRPr="004F3619">
        <w:rPr>
          <w:rFonts w:cs="Times New Roman"/>
          <w:sz w:val="32"/>
          <w:szCs w:val="32"/>
        </w:rPr>
        <w:t xml:space="preserve"> 202</w:t>
      </w:r>
      <w:r w:rsidR="00C61F85" w:rsidRPr="004F3619">
        <w:rPr>
          <w:rFonts w:cs="Times New Roman"/>
          <w:sz w:val="32"/>
          <w:szCs w:val="32"/>
        </w:rPr>
        <w:t>1</w:t>
      </w:r>
      <w:r w:rsidRPr="004F3619">
        <w:rPr>
          <w:rFonts w:cs="Times New Roman"/>
          <w:sz w:val="32"/>
          <w:szCs w:val="32"/>
        </w:rPr>
        <w:t>.</w:t>
      </w:r>
    </w:p>
    <w:p w14:paraId="09DD32B2" w14:textId="77777777" w:rsidR="00BF5552" w:rsidRPr="004F3619" w:rsidRDefault="00BF5552" w:rsidP="002D4B14">
      <w:pPr>
        <w:rPr>
          <w:rFonts w:cs="Times New Roman"/>
          <w:sz w:val="32"/>
          <w:szCs w:val="32"/>
        </w:rPr>
      </w:pPr>
    </w:p>
    <w:p w14:paraId="628CAA9B" w14:textId="77777777" w:rsidR="002D4B14" w:rsidRPr="004F3619" w:rsidRDefault="002D4B14" w:rsidP="002D4B14">
      <w:pPr>
        <w:rPr>
          <w:rFonts w:cs="Times New Roman"/>
          <w:sz w:val="32"/>
          <w:szCs w:val="32"/>
        </w:rPr>
      </w:pPr>
    </w:p>
    <w:p w14:paraId="62A6269A" w14:textId="77777777" w:rsidR="002D4B14" w:rsidRPr="004F3619" w:rsidRDefault="002D4B14" w:rsidP="002D4B14">
      <w:pPr>
        <w:rPr>
          <w:rFonts w:cs="Times New Roman"/>
          <w:sz w:val="32"/>
          <w:szCs w:val="32"/>
        </w:rPr>
      </w:pPr>
      <w:r w:rsidRPr="004F3619">
        <w:rPr>
          <w:rFonts w:cs="Times New Roman"/>
          <w:sz w:val="32"/>
          <w:szCs w:val="32"/>
        </w:rPr>
        <w:t>Committee Recommendation:</w:t>
      </w:r>
    </w:p>
    <w:p w14:paraId="43182E29" w14:textId="32D6BE15" w:rsidR="002D4B14" w:rsidRPr="004F3619" w:rsidRDefault="002D4B14" w:rsidP="00C61F85">
      <w:pPr>
        <w:rPr>
          <w:rFonts w:cs="Times New Roman"/>
          <w:sz w:val="32"/>
          <w:szCs w:val="32"/>
        </w:rPr>
      </w:pPr>
      <w:r w:rsidRPr="004F3619">
        <w:rPr>
          <w:rFonts w:cs="Times New Roman"/>
          <w:b/>
          <w:bCs/>
          <w:sz w:val="32"/>
          <w:szCs w:val="32"/>
          <w:u w:val="single"/>
        </w:rPr>
        <w:t>Accredit   X</w:t>
      </w:r>
      <w:r w:rsidRPr="004F3619">
        <w:rPr>
          <w:rFonts w:cs="Times New Roman"/>
          <w:b/>
          <w:bCs/>
          <w:sz w:val="32"/>
          <w:szCs w:val="32"/>
          <w:u w:val="single"/>
        </w:rPr>
        <w:tab/>
      </w:r>
    </w:p>
    <w:p w14:paraId="11AFB63C" w14:textId="77777777" w:rsidR="002D4B14" w:rsidRPr="004F3619" w:rsidRDefault="002D4B14" w:rsidP="002D4B14">
      <w:pPr>
        <w:rPr>
          <w:rFonts w:cs="Times New Roman"/>
          <w:sz w:val="32"/>
          <w:szCs w:val="32"/>
        </w:rPr>
      </w:pPr>
      <w:r w:rsidRPr="004F3619">
        <w:rPr>
          <w:rFonts w:cs="Times New Roman"/>
          <w:sz w:val="32"/>
          <w:szCs w:val="32"/>
        </w:rPr>
        <w:t>Recommendation endorsed by consensus of the committee and respectfully submitted by:</w:t>
      </w:r>
    </w:p>
    <w:p w14:paraId="1CEEDF62" w14:textId="77777777" w:rsidR="002D4B14" w:rsidRPr="004F3619" w:rsidRDefault="002D4B14" w:rsidP="002D4B14">
      <w:pPr>
        <w:rPr>
          <w:rFonts w:cs="Times New Roman"/>
          <w:sz w:val="32"/>
          <w:szCs w:val="32"/>
        </w:rPr>
      </w:pPr>
    </w:p>
    <w:p w14:paraId="4D032B65" w14:textId="0DA49564" w:rsidR="004A0C24" w:rsidRDefault="00D569BE" w:rsidP="002D4B14">
      <w:pPr>
        <w:rPr>
          <w:rFonts w:cs="Times New Roman"/>
          <w:sz w:val="32"/>
          <w:szCs w:val="32"/>
        </w:rPr>
      </w:pPr>
      <w:r w:rsidRPr="004F3619">
        <w:rPr>
          <w:rFonts w:cs="Times New Roman"/>
          <w:sz w:val="32"/>
          <w:szCs w:val="32"/>
        </w:rPr>
        <w:t xml:space="preserve">Susan Paddock Nevada </w:t>
      </w:r>
      <w:r w:rsidR="002D4B14" w:rsidRPr="004F3619">
        <w:rPr>
          <w:rFonts w:cs="Times New Roman"/>
          <w:sz w:val="32"/>
          <w:szCs w:val="32"/>
        </w:rPr>
        <w:t>CPM Program</w:t>
      </w:r>
      <w:r w:rsidRPr="004F3619">
        <w:rPr>
          <w:rFonts w:cs="Times New Roman"/>
          <w:sz w:val="32"/>
          <w:szCs w:val="32"/>
        </w:rPr>
        <w:t xml:space="preserve"> Staff. Melvin </w:t>
      </w:r>
      <w:proofErr w:type="spellStart"/>
      <w:r w:rsidRPr="004F3619">
        <w:rPr>
          <w:rFonts w:cs="Times New Roman"/>
          <w:sz w:val="32"/>
          <w:szCs w:val="32"/>
        </w:rPr>
        <w:t>Crittle</w:t>
      </w:r>
      <w:proofErr w:type="spellEnd"/>
      <w:r w:rsidRPr="004F3619">
        <w:rPr>
          <w:rFonts w:cs="Times New Roman"/>
          <w:sz w:val="32"/>
          <w:szCs w:val="32"/>
        </w:rPr>
        <w:t xml:space="preserve">  Georgia CPM Program Graduate, a</w:t>
      </w:r>
      <w:r w:rsidR="002D4B14" w:rsidRPr="004F3619">
        <w:rPr>
          <w:rFonts w:cs="Times New Roman"/>
          <w:sz w:val="32"/>
          <w:szCs w:val="32"/>
        </w:rPr>
        <w:t>nd</w:t>
      </w:r>
      <w:r w:rsidRPr="004F3619">
        <w:rPr>
          <w:rFonts w:cs="Times New Roman"/>
          <w:sz w:val="32"/>
          <w:szCs w:val="32"/>
        </w:rPr>
        <w:t xml:space="preserve"> Dennis Martino, Committee Chair</w:t>
      </w:r>
    </w:p>
    <w:p w14:paraId="26D7914E" w14:textId="625E0C1A" w:rsidR="002D4B14" w:rsidRPr="004F3619" w:rsidRDefault="00D569BE" w:rsidP="002D4B14">
      <w:pPr>
        <w:rPr>
          <w:rFonts w:cs="Times New Roman"/>
          <w:sz w:val="32"/>
          <w:szCs w:val="32"/>
        </w:rPr>
      </w:pPr>
      <w:r w:rsidRPr="004F3619">
        <w:rPr>
          <w:rFonts w:cs="Times New Roman"/>
          <w:sz w:val="32"/>
          <w:szCs w:val="32"/>
        </w:rPr>
        <w:t>September 20,</w:t>
      </w:r>
      <w:r w:rsidR="002D4B14" w:rsidRPr="004F3619">
        <w:rPr>
          <w:rFonts w:cs="Times New Roman"/>
          <w:sz w:val="32"/>
          <w:szCs w:val="32"/>
        </w:rPr>
        <w:t xml:space="preserve"> 202</w:t>
      </w:r>
      <w:r w:rsidRPr="004F3619">
        <w:rPr>
          <w:rFonts w:cs="Times New Roman"/>
          <w:sz w:val="32"/>
          <w:szCs w:val="32"/>
        </w:rPr>
        <w:t>1</w:t>
      </w:r>
      <w:r w:rsidR="002D4B14" w:rsidRPr="004F3619">
        <w:rPr>
          <w:rFonts w:cs="Times New Roman"/>
          <w:sz w:val="32"/>
          <w:szCs w:val="32"/>
        </w:rPr>
        <w:t xml:space="preserve">   </w:t>
      </w:r>
      <w:r w:rsidR="002D4B14" w:rsidRPr="004F3619">
        <w:rPr>
          <w:rFonts w:cs="Times New Roman"/>
          <w:sz w:val="32"/>
          <w:szCs w:val="32"/>
        </w:rPr>
        <w:tab/>
      </w:r>
      <w:r w:rsidR="002D4B14" w:rsidRPr="004F3619">
        <w:rPr>
          <w:rFonts w:cs="Times New Roman"/>
          <w:sz w:val="32"/>
          <w:szCs w:val="32"/>
        </w:rPr>
        <w:tab/>
      </w:r>
    </w:p>
    <w:p w14:paraId="36EE3407" w14:textId="300149FD" w:rsidR="002D4B14" w:rsidRPr="004F3619" w:rsidRDefault="002D4B14" w:rsidP="002D4B14">
      <w:pPr>
        <w:rPr>
          <w:rFonts w:cs="Times New Roman"/>
          <w:sz w:val="32"/>
          <w:szCs w:val="32"/>
        </w:rPr>
      </w:pPr>
      <w:r w:rsidRPr="004F3619">
        <w:rPr>
          <w:rFonts w:cs="Times New Roman"/>
          <w:sz w:val="32"/>
          <w:szCs w:val="32"/>
        </w:rPr>
        <w:tab/>
      </w:r>
    </w:p>
    <w:p w14:paraId="6B4ED073" w14:textId="77777777" w:rsidR="002D4B14" w:rsidRPr="004F3619" w:rsidRDefault="002D4B14" w:rsidP="002D4B14">
      <w:pPr>
        <w:rPr>
          <w:rFonts w:cs="Times New Roman"/>
          <w:sz w:val="32"/>
          <w:szCs w:val="32"/>
        </w:rPr>
      </w:pPr>
    </w:p>
    <w:p w14:paraId="6012EF91" w14:textId="77777777" w:rsidR="002D4B14" w:rsidRPr="004F3619" w:rsidRDefault="002D4B14" w:rsidP="002D4B14">
      <w:pPr>
        <w:rPr>
          <w:rFonts w:cs="Times New Roman"/>
          <w:sz w:val="32"/>
          <w:szCs w:val="32"/>
        </w:rPr>
      </w:pPr>
    </w:p>
    <w:p w14:paraId="459A002F" w14:textId="77777777" w:rsidR="00430AF9" w:rsidRPr="004F3619" w:rsidRDefault="00430AF9">
      <w:pPr>
        <w:rPr>
          <w:rFonts w:cs="Times New Roman"/>
          <w:sz w:val="32"/>
          <w:szCs w:val="32"/>
        </w:rPr>
      </w:pPr>
    </w:p>
    <w:sectPr w:rsidR="00430AF9" w:rsidRPr="004F361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1582" w14:textId="77777777" w:rsidR="005D74BF" w:rsidRDefault="005D74BF" w:rsidP="004A0C24">
      <w:pPr>
        <w:spacing w:after="0" w:line="240" w:lineRule="auto"/>
      </w:pPr>
      <w:r>
        <w:separator/>
      </w:r>
    </w:p>
  </w:endnote>
  <w:endnote w:type="continuationSeparator" w:id="0">
    <w:p w14:paraId="5208F5C9" w14:textId="77777777" w:rsidR="005D74BF" w:rsidRDefault="005D74BF" w:rsidP="004A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281705"/>
      <w:docPartObj>
        <w:docPartGallery w:val="Page Numbers (Bottom of Page)"/>
        <w:docPartUnique/>
      </w:docPartObj>
    </w:sdtPr>
    <w:sdtEndPr>
      <w:rPr>
        <w:noProof/>
      </w:rPr>
    </w:sdtEndPr>
    <w:sdtContent>
      <w:p w14:paraId="67AAA9F2" w14:textId="1235ECD1" w:rsidR="004A0C24" w:rsidRDefault="004A0C24">
        <w:pPr>
          <w:pStyle w:val="Footer"/>
          <w:jc w:val="right"/>
        </w:pPr>
        <w:r>
          <w:fldChar w:fldCharType="begin"/>
        </w:r>
        <w:r>
          <w:instrText xml:space="preserve"> PAGE   \* MERGEFORMAT </w:instrText>
        </w:r>
        <w:r>
          <w:fldChar w:fldCharType="separate"/>
        </w:r>
        <w:r w:rsidR="004A49C0">
          <w:rPr>
            <w:noProof/>
          </w:rPr>
          <w:t>2</w:t>
        </w:r>
        <w:r>
          <w:rPr>
            <w:noProof/>
          </w:rPr>
          <w:fldChar w:fldCharType="end"/>
        </w:r>
      </w:p>
    </w:sdtContent>
  </w:sdt>
  <w:p w14:paraId="758B78E4" w14:textId="77777777" w:rsidR="004A0C24" w:rsidRDefault="004A0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9AF4" w14:textId="77777777" w:rsidR="005D74BF" w:rsidRDefault="005D74BF" w:rsidP="004A0C24">
      <w:pPr>
        <w:spacing w:after="0" w:line="240" w:lineRule="auto"/>
      </w:pPr>
      <w:r>
        <w:separator/>
      </w:r>
    </w:p>
  </w:footnote>
  <w:footnote w:type="continuationSeparator" w:id="0">
    <w:p w14:paraId="7A2185D9" w14:textId="77777777" w:rsidR="005D74BF" w:rsidRDefault="005D74BF" w:rsidP="004A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7D41"/>
    <w:multiLevelType w:val="hybridMultilevel"/>
    <w:tmpl w:val="F55C6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236628"/>
    <w:multiLevelType w:val="hybridMultilevel"/>
    <w:tmpl w:val="BD9A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57CCA"/>
    <w:multiLevelType w:val="hybridMultilevel"/>
    <w:tmpl w:val="985E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E795B"/>
    <w:multiLevelType w:val="hybridMultilevel"/>
    <w:tmpl w:val="E0F4B372"/>
    <w:lvl w:ilvl="0" w:tplc="6472BED4">
      <w:start w:val="1"/>
      <w:numFmt w:val="decimal"/>
      <w:lvlText w:val="%1."/>
      <w:lvlJc w:val="left"/>
      <w:pPr>
        <w:tabs>
          <w:tab w:val="num" w:pos="1080"/>
        </w:tabs>
        <w:ind w:left="1080" w:hanging="720"/>
      </w:pPr>
      <w:rPr>
        <w:rFonts w:hint="default"/>
      </w:rPr>
    </w:lvl>
    <w:lvl w:ilvl="1" w:tplc="8E6EAED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714FAC"/>
    <w:multiLevelType w:val="hybridMultilevel"/>
    <w:tmpl w:val="C9F2CDE2"/>
    <w:lvl w:ilvl="0" w:tplc="6AE2C3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14"/>
    <w:rsid w:val="000E7448"/>
    <w:rsid w:val="001063C1"/>
    <w:rsid w:val="0010759D"/>
    <w:rsid w:val="00206876"/>
    <w:rsid w:val="00217B60"/>
    <w:rsid w:val="00251CF6"/>
    <w:rsid w:val="002D4B14"/>
    <w:rsid w:val="002F7944"/>
    <w:rsid w:val="003144E5"/>
    <w:rsid w:val="00345092"/>
    <w:rsid w:val="00430AF9"/>
    <w:rsid w:val="00495156"/>
    <w:rsid w:val="004A0C24"/>
    <w:rsid w:val="004A49C0"/>
    <w:rsid w:val="004B5008"/>
    <w:rsid w:val="004F3619"/>
    <w:rsid w:val="005B4BE4"/>
    <w:rsid w:val="005D74BF"/>
    <w:rsid w:val="0066640E"/>
    <w:rsid w:val="00670E64"/>
    <w:rsid w:val="006D7C68"/>
    <w:rsid w:val="007306D4"/>
    <w:rsid w:val="007C5100"/>
    <w:rsid w:val="007D7936"/>
    <w:rsid w:val="00851A71"/>
    <w:rsid w:val="0087484D"/>
    <w:rsid w:val="008F75F1"/>
    <w:rsid w:val="009605F6"/>
    <w:rsid w:val="00967E32"/>
    <w:rsid w:val="00A113E5"/>
    <w:rsid w:val="00A12FDF"/>
    <w:rsid w:val="00A42E45"/>
    <w:rsid w:val="00A644F7"/>
    <w:rsid w:val="00AA19D3"/>
    <w:rsid w:val="00B46D05"/>
    <w:rsid w:val="00B84B71"/>
    <w:rsid w:val="00BA3A3B"/>
    <w:rsid w:val="00BF5552"/>
    <w:rsid w:val="00C16688"/>
    <w:rsid w:val="00C61F85"/>
    <w:rsid w:val="00CF4CB5"/>
    <w:rsid w:val="00D569BE"/>
    <w:rsid w:val="00D84ADE"/>
    <w:rsid w:val="00DD768D"/>
    <w:rsid w:val="00E21847"/>
    <w:rsid w:val="00E26989"/>
    <w:rsid w:val="00EA5F40"/>
    <w:rsid w:val="00EC418C"/>
    <w:rsid w:val="00EE71D9"/>
    <w:rsid w:val="00F6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F4DF"/>
  <w15:chartTrackingRefBased/>
  <w15:docId w15:val="{B987CE77-4E46-4281-AE15-6F90DD8A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color w:val="222222"/>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B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B14"/>
    <w:pPr>
      <w:spacing w:after="0" w:line="240" w:lineRule="auto"/>
      <w:ind w:left="720"/>
      <w:contextualSpacing/>
    </w:pPr>
    <w:rPr>
      <w:rFonts w:eastAsia="Times New Roman" w:cs="Times New Roman"/>
      <w:color w:val="auto"/>
      <w:sz w:val="24"/>
      <w:szCs w:val="20"/>
    </w:rPr>
  </w:style>
  <w:style w:type="paragraph" w:styleId="Header">
    <w:name w:val="header"/>
    <w:basedOn w:val="Normal"/>
    <w:link w:val="HeaderChar"/>
    <w:uiPriority w:val="99"/>
    <w:unhideWhenUsed/>
    <w:rsid w:val="004A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C24"/>
  </w:style>
  <w:style w:type="paragraph" w:styleId="Footer">
    <w:name w:val="footer"/>
    <w:basedOn w:val="Normal"/>
    <w:link w:val="FooterChar"/>
    <w:uiPriority w:val="99"/>
    <w:unhideWhenUsed/>
    <w:rsid w:val="004A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C24"/>
  </w:style>
  <w:style w:type="character" w:styleId="CommentReference">
    <w:name w:val="annotation reference"/>
    <w:basedOn w:val="DefaultParagraphFont"/>
    <w:uiPriority w:val="99"/>
    <w:semiHidden/>
    <w:unhideWhenUsed/>
    <w:rsid w:val="009605F6"/>
    <w:rPr>
      <w:sz w:val="16"/>
      <w:szCs w:val="16"/>
    </w:rPr>
  </w:style>
  <w:style w:type="paragraph" w:styleId="CommentText">
    <w:name w:val="annotation text"/>
    <w:basedOn w:val="Normal"/>
    <w:link w:val="CommentTextChar"/>
    <w:uiPriority w:val="99"/>
    <w:unhideWhenUsed/>
    <w:rsid w:val="009605F6"/>
    <w:pPr>
      <w:spacing w:line="240" w:lineRule="auto"/>
    </w:pPr>
    <w:rPr>
      <w:sz w:val="20"/>
      <w:szCs w:val="20"/>
    </w:rPr>
  </w:style>
  <w:style w:type="character" w:customStyle="1" w:styleId="CommentTextChar">
    <w:name w:val="Comment Text Char"/>
    <w:basedOn w:val="DefaultParagraphFont"/>
    <w:link w:val="CommentText"/>
    <w:uiPriority w:val="99"/>
    <w:rsid w:val="009605F6"/>
    <w:rPr>
      <w:sz w:val="20"/>
      <w:szCs w:val="20"/>
    </w:rPr>
  </w:style>
  <w:style w:type="paragraph" w:styleId="CommentSubject">
    <w:name w:val="annotation subject"/>
    <w:basedOn w:val="CommentText"/>
    <w:next w:val="CommentText"/>
    <w:link w:val="CommentSubjectChar"/>
    <w:uiPriority w:val="99"/>
    <w:semiHidden/>
    <w:unhideWhenUsed/>
    <w:rsid w:val="009605F6"/>
    <w:rPr>
      <w:b/>
      <w:bCs/>
    </w:rPr>
  </w:style>
  <w:style w:type="character" w:customStyle="1" w:styleId="CommentSubjectChar">
    <w:name w:val="Comment Subject Char"/>
    <w:basedOn w:val="CommentTextChar"/>
    <w:link w:val="CommentSubject"/>
    <w:uiPriority w:val="99"/>
    <w:semiHidden/>
    <w:rsid w:val="009605F6"/>
    <w:rPr>
      <w:b/>
      <w:bCs/>
      <w:sz w:val="20"/>
      <w:szCs w:val="20"/>
    </w:rPr>
  </w:style>
  <w:style w:type="paragraph" w:styleId="BalloonText">
    <w:name w:val="Balloon Text"/>
    <w:basedOn w:val="Normal"/>
    <w:link w:val="BalloonTextChar"/>
    <w:uiPriority w:val="99"/>
    <w:semiHidden/>
    <w:unhideWhenUsed/>
    <w:rsid w:val="00960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2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56754C80DB0E42AFD28E6D2F00C9F8" ma:contentTypeVersion="10" ma:contentTypeDescription="Create a new document." ma:contentTypeScope="" ma:versionID="f60c0653894a52b7e2377dc9a329073d">
  <xsd:schema xmlns:xsd="http://www.w3.org/2001/XMLSchema" xmlns:xs="http://www.w3.org/2001/XMLSchema" xmlns:p="http://schemas.microsoft.com/office/2006/metadata/properties" xmlns:ns3="5fc2c4dc-e240-403f-bafc-ccfdc66f7669" xmlns:ns4="90f0a014-b5a8-42b6-97fd-2eda6097c3a7" targetNamespace="http://schemas.microsoft.com/office/2006/metadata/properties" ma:root="true" ma:fieldsID="41419fd409ccc3806740646424dc330e" ns3:_="" ns4:_="">
    <xsd:import namespace="5fc2c4dc-e240-403f-bafc-ccfdc66f7669"/>
    <xsd:import namespace="90f0a014-b5a8-42b6-97fd-2eda6097c3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2c4dc-e240-403f-bafc-ccfdc66f7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f0a014-b5a8-42b6-97fd-2eda6097c3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B0157-C497-4312-9C04-FC820B1C14ED}">
  <ds:schemaRefs>
    <ds:schemaRef ds:uri="http://schemas.microsoft.com/sharepoint/v3/contenttype/forms"/>
  </ds:schemaRefs>
</ds:datastoreItem>
</file>

<file path=customXml/itemProps2.xml><?xml version="1.0" encoding="utf-8"?>
<ds:datastoreItem xmlns:ds="http://schemas.openxmlformats.org/officeDocument/2006/customXml" ds:itemID="{3048F21D-63BE-481C-9A1B-B5796D714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2c4dc-e240-403f-bafc-ccfdc66f7669"/>
    <ds:schemaRef ds:uri="90f0a014-b5a8-42b6-97fd-2eda6097c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EBB17-B7D9-4B73-9ED3-D7F0F54125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Martino</dc:creator>
  <cp:keywords/>
  <dc:description/>
  <cp:lastModifiedBy>Dennis Martino</cp:lastModifiedBy>
  <cp:revision>2</cp:revision>
  <dcterms:created xsi:type="dcterms:W3CDTF">2021-10-13T15:49:00Z</dcterms:created>
  <dcterms:modified xsi:type="dcterms:W3CDTF">2021-10-13T15:49:00Z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0x0101002156754C80DB0E42AFD28E6D2F00C9F8</vt:lpwstr>
  </property>
</Properties>
</file>